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AC3EDC" w:rsidRPr="007F2B46" w:rsidRDefault="006B22E7" w:rsidP="00AC3EDC">
      <w:pPr>
        <w:jc w:val="center"/>
        <w:rPr>
          <w:rFonts w:cs="Arial"/>
          <w:b/>
          <w:szCs w:val="22"/>
        </w:rPr>
      </w:pPr>
      <w:r>
        <w:rPr>
          <w:rFonts w:cs="Arial"/>
          <w:b/>
          <w:szCs w:val="22"/>
        </w:rPr>
        <w:t xml:space="preserve">Minutes of </w:t>
      </w:r>
      <w:r w:rsidR="004838BF">
        <w:rPr>
          <w:rFonts w:cs="Arial"/>
          <w:b/>
          <w:szCs w:val="22"/>
        </w:rPr>
        <w:t>the</w:t>
      </w:r>
      <w:r w:rsidR="00AC3EDC">
        <w:rPr>
          <w:rFonts w:cs="Arial"/>
          <w:b/>
          <w:szCs w:val="22"/>
        </w:rPr>
        <w:t xml:space="preserve"> 2018</w:t>
      </w:r>
      <w:r w:rsidR="004838BF" w:rsidRPr="004838BF">
        <w:rPr>
          <w:rFonts w:cs="Arial"/>
          <w:b/>
          <w:szCs w:val="22"/>
        </w:rPr>
        <w:t xml:space="preserve"> </w:t>
      </w:r>
      <w:r w:rsidR="0049329C">
        <w:rPr>
          <w:rFonts w:cs="Arial"/>
          <w:b/>
          <w:szCs w:val="22"/>
        </w:rPr>
        <w:t>Autumn</w:t>
      </w:r>
      <w:r w:rsidR="004838BF" w:rsidRPr="004838BF">
        <w:rPr>
          <w:rFonts w:cs="Arial"/>
          <w:b/>
          <w:szCs w:val="22"/>
        </w:rPr>
        <w:t xml:space="preserve"> General Meeting </w:t>
      </w:r>
      <w:r w:rsidR="0049329C" w:rsidRPr="0049329C">
        <w:rPr>
          <w:rFonts w:cs="Arial"/>
          <w:b/>
          <w:szCs w:val="22"/>
        </w:rPr>
        <w:t xml:space="preserve">held at the </w:t>
      </w:r>
      <w:proofErr w:type="spellStart"/>
      <w:r w:rsidR="0049329C" w:rsidRPr="0049329C">
        <w:rPr>
          <w:rFonts w:cs="Arial"/>
          <w:b/>
          <w:szCs w:val="22"/>
        </w:rPr>
        <w:t>Bure</w:t>
      </w:r>
      <w:proofErr w:type="spellEnd"/>
      <w:r w:rsidR="0049329C" w:rsidRPr="0049329C">
        <w:rPr>
          <w:rFonts w:cs="Arial"/>
          <w:b/>
          <w:szCs w:val="22"/>
        </w:rPr>
        <w:t xml:space="preserve"> Valley Railway, </w:t>
      </w:r>
      <w:proofErr w:type="spellStart"/>
      <w:r w:rsidR="0049329C" w:rsidRPr="0049329C">
        <w:rPr>
          <w:rFonts w:cs="Arial"/>
          <w:b/>
          <w:szCs w:val="22"/>
        </w:rPr>
        <w:t>Aylsham</w:t>
      </w:r>
      <w:proofErr w:type="spellEnd"/>
      <w:r w:rsidR="0049329C" w:rsidRPr="0049329C">
        <w:rPr>
          <w:rFonts w:cs="Arial"/>
          <w:b/>
          <w:szCs w:val="22"/>
        </w:rPr>
        <w:t xml:space="preserve"> Station, </w:t>
      </w:r>
      <w:proofErr w:type="spellStart"/>
      <w:r w:rsidR="0049329C" w:rsidRPr="0049329C">
        <w:rPr>
          <w:rFonts w:cs="Arial"/>
          <w:b/>
          <w:szCs w:val="22"/>
        </w:rPr>
        <w:t>Aylsham</w:t>
      </w:r>
      <w:proofErr w:type="spellEnd"/>
      <w:r w:rsidR="0049329C" w:rsidRPr="0049329C">
        <w:rPr>
          <w:rFonts w:cs="Arial"/>
          <w:b/>
          <w:szCs w:val="22"/>
        </w:rPr>
        <w:t>, Norfolk, NR11 6BW, on We</w:t>
      </w:r>
      <w:r w:rsidR="0049329C">
        <w:rPr>
          <w:rFonts w:cs="Arial"/>
          <w:b/>
          <w:szCs w:val="22"/>
        </w:rPr>
        <w:t xml:space="preserve">dnesday October 10th at 11.00 </w:t>
      </w:r>
    </w:p>
    <w:p w:rsidR="004838BF" w:rsidRPr="004838BF" w:rsidRDefault="004838BF" w:rsidP="004838BF">
      <w:pPr>
        <w:jc w:val="center"/>
        <w:rPr>
          <w:rFonts w:cs="Arial"/>
          <w:b/>
          <w:szCs w:val="22"/>
        </w:rPr>
      </w:pPr>
    </w:p>
    <w:p w:rsidR="008E0955" w:rsidRPr="00E70963" w:rsidRDefault="008E0955" w:rsidP="00BB520C">
      <w:pPr>
        <w:jc w:val="center"/>
        <w:rPr>
          <w:b/>
        </w:rPr>
      </w:pPr>
    </w:p>
    <w:p w:rsidR="00852E12" w:rsidRDefault="00601259" w:rsidP="00852E12">
      <w:pPr>
        <w:ind w:left="45"/>
        <w:jc w:val="left"/>
        <w:rPr>
          <w:rFonts w:ascii="Calibri" w:hAnsi="Calibri" w:cs="Calibri"/>
          <w:b/>
          <w:sz w:val="24"/>
        </w:rPr>
      </w:pPr>
      <w:r>
        <w:rPr>
          <w:rFonts w:ascii="Calibri" w:hAnsi="Calibri" w:cs="Calibri"/>
          <w:b/>
          <w:sz w:val="24"/>
        </w:rPr>
        <w:t>Railways represented</w:t>
      </w:r>
    </w:p>
    <w:p w:rsidR="00AC3EDC" w:rsidRDefault="00AC3EDC" w:rsidP="00852E12">
      <w:pPr>
        <w:ind w:left="45"/>
        <w:jc w:val="left"/>
        <w:rPr>
          <w:rFonts w:ascii="Calibri" w:hAnsi="Calibri" w:cs="Calibri"/>
          <w:b/>
          <w:sz w:val="24"/>
        </w:rPr>
      </w:pPr>
    </w:p>
    <w:p w:rsidR="00AC3EDC" w:rsidRPr="002B17DB" w:rsidRDefault="0049329C" w:rsidP="00AC3EDC">
      <w:pPr>
        <w:ind w:left="45"/>
        <w:rPr>
          <w:rFonts w:ascii="Calibri" w:hAnsi="Calibri" w:cs="Calibri"/>
          <w:szCs w:val="22"/>
        </w:rPr>
      </w:pPr>
      <w:proofErr w:type="spellStart"/>
      <w:r>
        <w:rPr>
          <w:rFonts w:ascii="Calibri" w:hAnsi="Calibri" w:cs="Calibri"/>
          <w:szCs w:val="22"/>
        </w:rPr>
        <w:t>Bure</w:t>
      </w:r>
      <w:proofErr w:type="spellEnd"/>
      <w:r>
        <w:rPr>
          <w:rFonts w:ascii="Calibri" w:hAnsi="Calibri" w:cs="Calibri"/>
          <w:szCs w:val="22"/>
        </w:rPr>
        <w:t xml:space="preserve"> Valley Railway, </w:t>
      </w:r>
      <w:r w:rsidR="00AC3EDC">
        <w:rPr>
          <w:rFonts w:ascii="Calibri" w:hAnsi="Calibri" w:cs="Calibri"/>
          <w:szCs w:val="22"/>
        </w:rPr>
        <w:t xml:space="preserve">East </w:t>
      </w:r>
      <w:proofErr w:type="spellStart"/>
      <w:r w:rsidR="00AC3EDC">
        <w:rPr>
          <w:rFonts w:ascii="Calibri" w:hAnsi="Calibri" w:cs="Calibri"/>
          <w:szCs w:val="22"/>
        </w:rPr>
        <w:t>Herts</w:t>
      </w:r>
      <w:proofErr w:type="spellEnd"/>
      <w:r w:rsidR="00AC3EDC">
        <w:rPr>
          <w:rFonts w:ascii="Calibri" w:hAnsi="Calibri" w:cs="Calibri"/>
          <w:szCs w:val="22"/>
        </w:rPr>
        <w:t xml:space="preserve"> M</w:t>
      </w:r>
      <w:r w:rsidR="00AC3EDC" w:rsidRPr="002B17DB">
        <w:rPr>
          <w:rFonts w:ascii="Calibri" w:hAnsi="Calibri" w:cs="Calibri"/>
          <w:szCs w:val="22"/>
        </w:rPr>
        <w:t xml:space="preserve">iniature Railway, Evesham Vale Light Railway, </w:t>
      </w:r>
      <w:proofErr w:type="spellStart"/>
      <w:r w:rsidR="00AC3EDC" w:rsidRPr="002B17DB">
        <w:rPr>
          <w:rFonts w:ascii="Calibri" w:hAnsi="Calibri" w:cs="Calibri"/>
          <w:szCs w:val="22"/>
        </w:rPr>
        <w:t>Exbury</w:t>
      </w:r>
      <w:proofErr w:type="spellEnd"/>
      <w:r w:rsidR="00AC3EDC" w:rsidRPr="002B17DB">
        <w:rPr>
          <w:rFonts w:ascii="Calibri" w:hAnsi="Calibri" w:cs="Calibri"/>
          <w:szCs w:val="22"/>
        </w:rPr>
        <w:t xml:space="preserve"> Gardens Steam Railway, </w:t>
      </w:r>
      <w:proofErr w:type="spellStart"/>
      <w:r>
        <w:rPr>
          <w:rFonts w:ascii="Calibri" w:hAnsi="Calibri" w:cs="Calibri"/>
          <w:szCs w:val="22"/>
        </w:rPr>
        <w:t>Fancott</w:t>
      </w:r>
      <w:proofErr w:type="spellEnd"/>
      <w:r>
        <w:rPr>
          <w:rFonts w:ascii="Calibri" w:hAnsi="Calibri" w:cs="Calibri"/>
          <w:szCs w:val="22"/>
        </w:rPr>
        <w:t xml:space="preserve"> Miniature Railway, </w:t>
      </w:r>
      <w:r w:rsidR="00AC3EDC">
        <w:rPr>
          <w:rFonts w:ascii="Calibri" w:hAnsi="Calibri" w:cs="Calibri"/>
          <w:szCs w:val="22"/>
        </w:rPr>
        <w:t xml:space="preserve">Ferry Meadows Railway, Hastings Miniature Railway, </w:t>
      </w:r>
      <w:proofErr w:type="spellStart"/>
      <w:r>
        <w:rPr>
          <w:rFonts w:ascii="Calibri" w:hAnsi="Calibri" w:cs="Calibri"/>
          <w:szCs w:val="22"/>
        </w:rPr>
        <w:t>Hambleton</w:t>
      </w:r>
      <w:proofErr w:type="spellEnd"/>
      <w:r>
        <w:rPr>
          <w:rFonts w:ascii="Calibri" w:hAnsi="Calibri" w:cs="Calibri"/>
          <w:szCs w:val="22"/>
        </w:rPr>
        <w:t xml:space="preserve"> Miniature Railway, Kirklees Light Railway, </w:t>
      </w:r>
      <w:proofErr w:type="spellStart"/>
      <w:r w:rsidR="00AC3EDC">
        <w:rPr>
          <w:rFonts w:ascii="Calibri" w:hAnsi="Calibri" w:cs="Calibri"/>
          <w:szCs w:val="22"/>
        </w:rPr>
        <w:t>Hotham</w:t>
      </w:r>
      <w:proofErr w:type="spellEnd"/>
      <w:r w:rsidR="00AC3EDC">
        <w:rPr>
          <w:rFonts w:ascii="Calibri" w:hAnsi="Calibri" w:cs="Calibri"/>
          <w:szCs w:val="22"/>
        </w:rPr>
        <w:t xml:space="preserve"> Park Railway, </w:t>
      </w:r>
      <w:r w:rsidR="00AC3EDC" w:rsidRPr="002B17DB">
        <w:rPr>
          <w:rFonts w:ascii="Calibri" w:hAnsi="Calibri" w:cs="Calibri"/>
          <w:szCs w:val="22"/>
        </w:rPr>
        <w:t xml:space="preserve">Moors Valley Railway, </w:t>
      </w:r>
      <w:r w:rsidRPr="002B17DB">
        <w:rPr>
          <w:rFonts w:ascii="Calibri" w:hAnsi="Calibri" w:cs="Calibri"/>
          <w:szCs w:val="22"/>
        </w:rPr>
        <w:t>North Bay Railway Company,</w:t>
      </w:r>
      <w:r>
        <w:rPr>
          <w:rFonts w:ascii="Calibri" w:hAnsi="Calibri" w:cs="Calibri"/>
          <w:szCs w:val="22"/>
        </w:rPr>
        <w:t xml:space="preserve"> Romney, Hythe and </w:t>
      </w:r>
      <w:proofErr w:type="spellStart"/>
      <w:r>
        <w:rPr>
          <w:rFonts w:ascii="Calibri" w:hAnsi="Calibri" w:cs="Calibri"/>
          <w:szCs w:val="22"/>
        </w:rPr>
        <w:t>Dymchurch</w:t>
      </w:r>
      <w:proofErr w:type="spellEnd"/>
      <w:r>
        <w:rPr>
          <w:rFonts w:ascii="Calibri" w:hAnsi="Calibri" w:cs="Calibri"/>
          <w:szCs w:val="22"/>
        </w:rPr>
        <w:t xml:space="preserve"> Railway, </w:t>
      </w:r>
      <w:proofErr w:type="spellStart"/>
      <w:r w:rsidR="00AC3EDC">
        <w:rPr>
          <w:rFonts w:ascii="Calibri" w:hAnsi="Calibri" w:cs="Calibri"/>
          <w:szCs w:val="22"/>
        </w:rPr>
        <w:t>Swanley</w:t>
      </w:r>
      <w:proofErr w:type="spellEnd"/>
      <w:r w:rsidR="00AC3EDC">
        <w:rPr>
          <w:rFonts w:ascii="Calibri" w:hAnsi="Calibri" w:cs="Calibri"/>
          <w:szCs w:val="22"/>
        </w:rPr>
        <w:t xml:space="preserve"> New Barn Railway,</w:t>
      </w:r>
      <w:r w:rsidR="00AC3EDC" w:rsidRPr="006E2C54">
        <w:rPr>
          <w:rFonts w:ascii="Calibri" w:hAnsi="Calibri" w:cs="Calibri"/>
          <w:szCs w:val="22"/>
        </w:rPr>
        <w:t xml:space="preserve"> </w:t>
      </w:r>
      <w:r w:rsidR="00AC3EDC">
        <w:rPr>
          <w:rFonts w:ascii="Calibri" w:hAnsi="Calibri" w:cs="Calibri"/>
          <w:szCs w:val="22"/>
        </w:rPr>
        <w:t>Weston Park Railway and</w:t>
      </w:r>
      <w:r w:rsidR="00AC3EDC" w:rsidRPr="002B17DB">
        <w:rPr>
          <w:rFonts w:ascii="Calibri" w:hAnsi="Calibri" w:cs="Calibri"/>
          <w:szCs w:val="22"/>
        </w:rPr>
        <w:t xml:space="preserve"> Woking Miniature Railway. </w:t>
      </w:r>
    </w:p>
    <w:p w:rsidR="00AC3EDC" w:rsidRPr="002B17DB" w:rsidRDefault="00AC3EDC" w:rsidP="00AC3EDC">
      <w:pPr>
        <w:ind w:left="45"/>
        <w:jc w:val="left"/>
        <w:rPr>
          <w:rFonts w:ascii="Calibri" w:hAnsi="Calibri" w:cs="Calibri"/>
          <w:sz w:val="24"/>
        </w:rPr>
      </w:pPr>
    </w:p>
    <w:p w:rsidR="00AC3EDC" w:rsidRPr="00AC3EDC" w:rsidRDefault="00AC3EDC" w:rsidP="00AC3EDC">
      <w:pPr>
        <w:ind w:left="45"/>
        <w:jc w:val="left"/>
        <w:rPr>
          <w:rFonts w:ascii="Calibri" w:hAnsi="Calibri" w:cs="Calibri"/>
          <w:b/>
          <w:sz w:val="24"/>
        </w:rPr>
      </w:pPr>
      <w:r w:rsidRPr="00AC3EDC">
        <w:rPr>
          <w:rFonts w:ascii="Calibri" w:hAnsi="Calibri" w:cs="Calibri"/>
          <w:b/>
          <w:sz w:val="24"/>
        </w:rPr>
        <w:t>Welcome by the Chairman</w:t>
      </w:r>
    </w:p>
    <w:p w:rsidR="00AC3EDC" w:rsidRPr="00AC3EDC" w:rsidRDefault="00AC3EDC" w:rsidP="00AC3EDC">
      <w:pPr>
        <w:ind w:left="45"/>
        <w:jc w:val="left"/>
        <w:rPr>
          <w:rFonts w:ascii="Calibri" w:hAnsi="Calibri" w:cs="Calibri"/>
          <w:b/>
          <w:sz w:val="24"/>
        </w:rPr>
      </w:pPr>
    </w:p>
    <w:p w:rsidR="00AC3EDC" w:rsidRPr="00AC3EDC" w:rsidRDefault="003A340B" w:rsidP="00AC3EDC">
      <w:pPr>
        <w:ind w:left="45"/>
        <w:rPr>
          <w:rFonts w:ascii="Calibri" w:hAnsi="Calibri" w:cs="Calibri"/>
          <w:szCs w:val="22"/>
        </w:rPr>
      </w:pPr>
      <w:r>
        <w:rPr>
          <w:rFonts w:ascii="Calibri" w:hAnsi="Calibri" w:cs="Calibri"/>
          <w:szCs w:val="22"/>
        </w:rPr>
        <w:t xml:space="preserve">The Chairman, Iain </w:t>
      </w:r>
      <w:proofErr w:type="spellStart"/>
      <w:r>
        <w:rPr>
          <w:rFonts w:ascii="Calibri" w:hAnsi="Calibri" w:cs="Calibri"/>
          <w:szCs w:val="22"/>
        </w:rPr>
        <w:t>Dinnes</w:t>
      </w:r>
      <w:proofErr w:type="spellEnd"/>
      <w:r>
        <w:rPr>
          <w:rFonts w:ascii="Calibri" w:hAnsi="Calibri" w:cs="Calibri"/>
          <w:szCs w:val="22"/>
        </w:rPr>
        <w:t xml:space="preserve">, thanked Andrew Barnes, Susan </w:t>
      </w:r>
      <w:proofErr w:type="spellStart"/>
      <w:r>
        <w:rPr>
          <w:rFonts w:ascii="Calibri" w:hAnsi="Calibri" w:cs="Calibri"/>
          <w:szCs w:val="22"/>
        </w:rPr>
        <w:t>Munday</w:t>
      </w:r>
      <w:proofErr w:type="spellEnd"/>
      <w:r>
        <w:rPr>
          <w:rFonts w:ascii="Calibri" w:hAnsi="Calibri" w:cs="Calibri"/>
          <w:szCs w:val="22"/>
        </w:rPr>
        <w:t xml:space="preserve"> and the rest of the </w:t>
      </w:r>
      <w:proofErr w:type="spellStart"/>
      <w:r>
        <w:rPr>
          <w:rFonts w:ascii="Calibri" w:hAnsi="Calibri" w:cs="Calibri"/>
          <w:szCs w:val="22"/>
        </w:rPr>
        <w:t>Bure</w:t>
      </w:r>
      <w:proofErr w:type="spellEnd"/>
      <w:r>
        <w:rPr>
          <w:rFonts w:ascii="Calibri" w:hAnsi="Calibri" w:cs="Calibri"/>
          <w:szCs w:val="22"/>
        </w:rPr>
        <w:t xml:space="preserve"> Valley team for organising the meeting and providing such beautiful weather for a train ride.</w:t>
      </w:r>
    </w:p>
    <w:p w:rsidR="00AC3EDC" w:rsidRPr="002B17DB" w:rsidRDefault="00AC3EDC" w:rsidP="00852E12">
      <w:pPr>
        <w:ind w:left="45"/>
        <w:jc w:val="left"/>
        <w:rPr>
          <w:rFonts w:ascii="Calibri" w:hAnsi="Calibri" w:cs="Calibri"/>
          <w:b/>
          <w:sz w:val="24"/>
        </w:rPr>
      </w:pPr>
    </w:p>
    <w:p w:rsidR="00852E12" w:rsidRDefault="00852E12" w:rsidP="00852E12">
      <w:pPr>
        <w:ind w:left="45"/>
        <w:jc w:val="left"/>
        <w:rPr>
          <w:rFonts w:ascii="Calibri" w:hAnsi="Calibri" w:cs="Calibri"/>
          <w:b/>
          <w:sz w:val="24"/>
        </w:rPr>
      </w:pPr>
      <w:r w:rsidRPr="002B17DB">
        <w:rPr>
          <w:rFonts w:ascii="Calibri" w:hAnsi="Calibri" w:cs="Calibri"/>
          <w:b/>
          <w:sz w:val="24"/>
        </w:rPr>
        <w:t>Apologies for Absence</w:t>
      </w:r>
      <w:r w:rsidR="00265561">
        <w:rPr>
          <w:rFonts w:ascii="Calibri" w:hAnsi="Calibri" w:cs="Calibri"/>
          <w:b/>
          <w:sz w:val="24"/>
        </w:rPr>
        <w:t xml:space="preserve"> were received from:</w:t>
      </w:r>
    </w:p>
    <w:p w:rsidR="00265561" w:rsidRPr="002B17DB" w:rsidRDefault="00265561" w:rsidP="00852E12">
      <w:pPr>
        <w:ind w:left="45"/>
        <w:jc w:val="left"/>
        <w:rPr>
          <w:rFonts w:ascii="Calibri" w:hAnsi="Calibri" w:cs="Calibri"/>
          <w:b/>
          <w:sz w:val="24"/>
        </w:rPr>
      </w:pPr>
    </w:p>
    <w:p w:rsidR="00AC3EDC" w:rsidRPr="002B17DB" w:rsidRDefault="0049329C" w:rsidP="00AC3EDC">
      <w:pPr>
        <w:ind w:left="45"/>
        <w:rPr>
          <w:rFonts w:ascii="Calibri" w:hAnsi="Calibri" w:cs="Calibri"/>
          <w:szCs w:val="22"/>
        </w:rPr>
      </w:pPr>
      <w:r>
        <w:rPr>
          <w:rFonts w:ascii="Calibri" w:hAnsi="Calibri" w:cs="Calibri"/>
          <w:szCs w:val="22"/>
        </w:rPr>
        <w:t xml:space="preserve">Beer Heights Light Railway, </w:t>
      </w:r>
      <w:proofErr w:type="spellStart"/>
      <w:r>
        <w:rPr>
          <w:rFonts w:ascii="Calibri" w:hAnsi="Calibri" w:cs="Calibri"/>
          <w:szCs w:val="22"/>
        </w:rPr>
        <w:t>Bekonscot</w:t>
      </w:r>
      <w:proofErr w:type="spellEnd"/>
      <w:r>
        <w:rPr>
          <w:rFonts w:ascii="Calibri" w:hAnsi="Calibri" w:cs="Calibri"/>
          <w:szCs w:val="22"/>
        </w:rPr>
        <w:t xml:space="preserve"> Light Railway, Bentley Miniature Railway, </w:t>
      </w:r>
      <w:proofErr w:type="spellStart"/>
      <w:r>
        <w:rPr>
          <w:rFonts w:ascii="Calibri" w:hAnsi="Calibri" w:cs="Calibri"/>
          <w:szCs w:val="22"/>
        </w:rPr>
        <w:t>Bickington</w:t>
      </w:r>
      <w:proofErr w:type="spellEnd"/>
      <w:r>
        <w:rPr>
          <w:rFonts w:ascii="Calibri" w:hAnsi="Calibri" w:cs="Calibri"/>
          <w:szCs w:val="22"/>
        </w:rPr>
        <w:t xml:space="preserve"> Steam Railway, </w:t>
      </w:r>
      <w:proofErr w:type="spellStart"/>
      <w:r w:rsidR="00AC3EDC">
        <w:rPr>
          <w:rFonts w:ascii="Calibri" w:hAnsi="Calibri" w:cs="Calibri"/>
          <w:szCs w:val="22"/>
        </w:rPr>
        <w:t>Barnards</w:t>
      </w:r>
      <w:proofErr w:type="spellEnd"/>
      <w:r w:rsidR="00AC3EDC">
        <w:rPr>
          <w:rFonts w:ascii="Calibri" w:hAnsi="Calibri" w:cs="Calibri"/>
          <w:szCs w:val="22"/>
        </w:rPr>
        <w:t xml:space="preserve"> Railwa</w:t>
      </w:r>
      <w:r w:rsidR="003A340B">
        <w:rPr>
          <w:rFonts w:ascii="Calibri" w:hAnsi="Calibri" w:cs="Calibri"/>
          <w:szCs w:val="22"/>
        </w:rPr>
        <w:t>y, Brookside Miniature Railway,</w:t>
      </w:r>
      <w:r w:rsidR="00AC3EDC">
        <w:rPr>
          <w:rFonts w:ascii="Calibri" w:hAnsi="Calibri" w:cs="Calibri"/>
          <w:szCs w:val="22"/>
        </w:rPr>
        <w:t xml:space="preserve"> </w:t>
      </w:r>
      <w:proofErr w:type="spellStart"/>
      <w:r w:rsidR="003A340B">
        <w:rPr>
          <w:rFonts w:ascii="Calibri" w:hAnsi="Calibri" w:cs="Calibri"/>
          <w:szCs w:val="22"/>
        </w:rPr>
        <w:t>C</w:t>
      </w:r>
      <w:r w:rsidR="00AC3EDC">
        <w:rPr>
          <w:rFonts w:ascii="Calibri" w:hAnsi="Calibri" w:cs="Calibri"/>
          <w:szCs w:val="22"/>
        </w:rPr>
        <w:t>inderbarrow</w:t>
      </w:r>
      <w:proofErr w:type="spellEnd"/>
      <w:r w:rsidR="00AC3EDC">
        <w:rPr>
          <w:rFonts w:ascii="Calibri" w:hAnsi="Calibri" w:cs="Calibri"/>
          <w:szCs w:val="22"/>
        </w:rPr>
        <w:t xml:space="preserve"> Miniature Railway, Cleethorpes Coast Light Railway, </w:t>
      </w:r>
      <w:r w:rsidRPr="002B17DB">
        <w:rPr>
          <w:rFonts w:ascii="Calibri" w:hAnsi="Calibri" w:cs="Calibri"/>
          <w:szCs w:val="22"/>
        </w:rPr>
        <w:t xml:space="preserve">Eastleigh Lakeside Railway, </w:t>
      </w:r>
      <w:r w:rsidR="00AC3EDC" w:rsidRPr="002B17DB">
        <w:rPr>
          <w:rFonts w:ascii="Calibri" w:hAnsi="Calibri" w:cs="Calibri"/>
          <w:szCs w:val="22"/>
        </w:rPr>
        <w:t xml:space="preserve">Exmoor Steam Railway, </w:t>
      </w:r>
      <w:proofErr w:type="spellStart"/>
      <w:r w:rsidR="00AC3EDC">
        <w:rPr>
          <w:rFonts w:ascii="Calibri" w:hAnsi="Calibri" w:cs="Calibri"/>
          <w:szCs w:val="22"/>
        </w:rPr>
        <w:t>Fairbourne</w:t>
      </w:r>
      <w:proofErr w:type="spellEnd"/>
      <w:r w:rsidR="00AC3EDC">
        <w:rPr>
          <w:rFonts w:ascii="Calibri" w:hAnsi="Calibri" w:cs="Calibri"/>
          <w:szCs w:val="22"/>
        </w:rPr>
        <w:t xml:space="preserve"> Steam Railway, </w:t>
      </w:r>
      <w:proofErr w:type="spellStart"/>
      <w:r w:rsidR="00AC3EDC">
        <w:rPr>
          <w:rFonts w:ascii="Calibri" w:hAnsi="Calibri" w:cs="Calibri"/>
          <w:szCs w:val="22"/>
        </w:rPr>
        <w:t>Foxfield</w:t>
      </w:r>
      <w:proofErr w:type="spellEnd"/>
      <w:r w:rsidR="00AC3EDC">
        <w:rPr>
          <w:rFonts w:ascii="Calibri" w:hAnsi="Calibri" w:cs="Calibri"/>
          <w:szCs w:val="22"/>
        </w:rPr>
        <w:t xml:space="preserve"> Miniature Railway, Great Cockcrow Miniature Railway, </w:t>
      </w:r>
      <w:r w:rsidR="00AC3EDC" w:rsidRPr="002B17DB">
        <w:rPr>
          <w:rFonts w:ascii="Calibri" w:hAnsi="Calibri" w:cs="Calibri"/>
          <w:szCs w:val="22"/>
        </w:rPr>
        <w:t xml:space="preserve">Great </w:t>
      </w:r>
      <w:proofErr w:type="spellStart"/>
      <w:r w:rsidR="00AC3EDC" w:rsidRPr="002B17DB">
        <w:rPr>
          <w:rFonts w:ascii="Calibri" w:hAnsi="Calibri" w:cs="Calibri"/>
          <w:szCs w:val="22"/>
        </w:rPr>
        <w:t>Laxey</w:t>
      </w:r>
      <w:proofErr w:type="spellEnd"/>
      <w:r w:rsidR="00AC3EDC" w:rsidRPr="002B17DB">
        <w:rPr>
          <w:rFonts w:ascii="Calibri" w:hAnsi="Calibri" w:cs="Calibri"/>
          <w:szCs w:val="22"/>
        </w:rPr>
        <w:t xml:space="preserve"> Mine</w:t>
      </w:r>
      <w:r w:rsidR="00AC3EDC">
        <w:rPr>
          <w:rFonts w:ascii="Calibri" w:hAnsi="Calibri" w:cs="Calibri"/>
          <w:szCs w:val="22"/>
        </w:rPr>
        <w:t>s</w:t>
      </w:r>
      <w:r w:rsidR="00AC3EDC" w:rsidRPr="002B17DB">
        <w:rPr>
          <w:rFonts w:ascii="Calibri" w:hAnsi="Calibri" w:cs="Calibri"/>
          <w:szCs w:val="22"/>
        </w:rPr>
        <w:t xml:space="preserve"> Railway, </w:t>
      </w:r>
      <w:proofErr w:type="spellStart"/>
      <w:r>
        <w:rPr>
          <w:rFonts w:ascii="Calibri" w:hAnsi="Calibri" w:cs="Calibri"/>
          <w:szCs w:val="22"/>
        </w:rPr>
        <w:t>Hollycombe</w:t>
      </w:r>
      <w:proofErr w:type="spellEnd"/>
      <w:r>
        <w:rPr>
          <w:rFonts w:ascii="Calibri" w:hAnsi="Calibri" w:cs="Calibri"/>
          <w:szCs w:val="22"/>
        </w:rPr>
        <w:t xml:space="preserve"> Steam Museum, Littlehampton Railway, </w:t>
      </w:r>
      <w:proofErr w:type="spellStart"/>
      <w:r>
        <w:rPr>
          <w:rFonts w:ascii="Calibri" w:hAnsi="Calibri" w:cs="Calibri"/>
          <w:szCs w:val="22"/>
        </w:rPr>
        <w:t>Mortocombe</w:t>
      </w:r>
      <w:proofErr w:type="spellEnd"/>
      <w:r>
        <w:rPr>
          <w:rFonts w:ascii="Calibri" w:hAnsi="Calibri" w:cs="Calibri"/>
          <w:szCs w:val="22"/>
        </w:rPr>
        <w:t xml:space="preserve"> Railway Society Ltd, </w:t>
      </w:r>
      <w:r w:rsidRPr="002B17DB">
        <w:rPr>
          <w:rFonts w:ascii="Calibri" w:hAnsi="Calibri" w:cs="Calibri"/>
          <w:szCs w:val="22"/>
        </w:rPr>
        <w:t xml:space="preserve">Rudyard Lake Railway, </w:t>
      </w:r>
      <w:r>
        <w:rPr>
          <w:rFonts w:ascii="Calibri" w:hAnsi="Calibri" w:cs="Calibri"/>
          <w:szCs w:val="22"/>
        </w:rPr>
        <w:t xml:space="preserve">South Devon Miniature Railway, </w:t>
      </w:r>
      <w:r w:rsidR="00AC3EDC" w:rsidRPr="002B17DB">
        <w:rPr>
          <w:rFonts w:ascii="Calibri" w:hAnsi="Calibri" w:cs="Calibri"/>
          <w:szCs w:val="22"/>
        </w:rPr>
        <w:t>North Bay Railway Company,</w:t>
      </w:r>
      <w:r w:rsidR="00AC3EDC">
        <w:rPr>
          <w:rFonts w:ascii="Calibri" w:hAnsi="Calibri" w:cs="Calibri"/>
          <w:szCs w:val="22"/>
        </w:rPr>
        <w:t xml:space="preserve"> Rhiw Valley Light Railway, </w:t>
      </w:r>
      <w:proofErr w:type="spellStart"/>
      <w:r w:rsidR="00AC3EDC" w:rsidRPr="002B17DB">
        <w:rPr>
          <w:rFonts w:ascii="Calibri" w:hAnsi="Calibri" w:cs="Calibri"/>
          <w:szCs w:val="22"/>
        </w:rPr>
        <w:t>Rhyl</w:t>
      </w:r>
      <w:proofErr w:type="spellEnd"/>
      <w:r w:rsidR="00AC3EDC" w:rsidRPr="002B17DB">
        <w:rPr>
          <w:rFonts w:ascii="Calibri" w:hAnsi="Calibri" w:cs="Calibri"/>
          <w:szCs w:val="22"/>
        </w:rPr>
        <w:t xml:space="preserve"> Miniature Railway, Sherwood Forest Railway, </w:t>
      </w:r>
      <w:proofErr w:type="spellStart"/>
      <w:r w:rsidR="00AC3EDC">
        <w:rPr>
          <w:rFonts w:ascii="Calibri" w:hAnsi="Calibri" w:cs="Calibri"/>
          <w:szCs w:val="22"/>
        </w:rPr>
        <w:t>Shibden</w:t>
      </w:r>
      <w:proofErr w:type="spellEnd"/>
      <w:r w:rsidR="00AC3EDC">
        <w:rPr>
          <w:rFonts w:ascii="Calibri" w:hAnsi="Calibri" w:cs="Calibri"/>
          <w:szCs w:val="22"/>
        </w:rPr>
        <w:t xml:space="preserve"> Miniature Railway, </w:t>
      </w:r>
      <w:r w:rsidR="00AC3EDC" w:rsidRPr="002B17DB">
        <w:rPr>
          <w:rFonts w:ascii="Calibri" w:hAnsi="Calibri" w:cs="Calibri"/>
          <w:szCs w:val="22"/>
        </w:rPr>
        <w:t>Strawberry Line Miniature Rail</w:t>
      </w:r>
      <w:r w:rsidR="00AC3EDC">
        <w:rPr>
          <w:rFonts w:ascii="Calibri" w:hAnsi="Calibri" w:cs="Calibri"/>
          <w:szCs w:val="22"/>
        </w:rPr>
        <w:t xml:space="preserve">way,  </w:t>
      </w:r>
      <w:proofErr w:type="spellStart"/>
      <w:r w:rsidR="00AC3EDC">
        <w:rPr>
          <w:rFonts w:ascii="Calibri" w:hAnsi="Calibri" w:cs="Calibri"/>
          <w:szCs w:val="22"/>
        </w:rPr>
        <w:t>Summerfields</w:t>
      </w:r>
      <w:proofErr w:type="spellEnd"/>
      <w:r w:rsidR="00AC3EDC">
        <w:rPr>
          <w:rFonts w:ascii="Calibri" w:hAnsi="Calibri" w:cs="Calibri"/>
          <w:szCs w:val="22"/>
        </w:rPr>
        <w:t xml:space="preserve"> Miniature Railway, </w:t>
      </w:r>
      <w:r>
        <w:rPr>
          <w:rFonts w:ascii="Calibri" w:hAnsi="Calibri" w:cs="Calibri"/>
          <w:szCs w:val="22"/>
        </w:rPr>
        <w:t xml:space="preserve">South Downs Light Railway, </w:t>
      </w:r>
      <w:r w:rsidR="00AC3EDC">
        <w:rPr>
          <w:rFonts w:ascii="Calibri" w:hAnsi="Calibri" w:cs="Calibri"/>
          <w:szCs w:val="22"/>
        </w:rPr>
        <w:t>Thompson Park Railway  and the Whitfield Light Railway</w:t>
      </w:r>
    </w:p>
    <w:p w:rsidR="00AC3EDC" w:rsidRDefault="00AC3EDC" w:rsidP="00852E12">
      <w:pPr>
        <w:ind w:left="45"/>
        <w:jc w:val="left"/>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 xml:space="preserve">Minutes of the </w:t>
      </w:r>
      <w:r w:rsidR="003A340B">
        <w:rPr>
          <w:rFonts w:ascii="Calibri" w:hAnsi="Calibri" w:cs="Calibri"/>
          <w:b/>
          <w:sz w:val="24"/>
        </w:rPr>
        <w:t>2018 Spring General Meeting</w:t>
      </w:r>
      <w:r w:rsidRPr="002B17DB">
        <w:rPr>
          <w:rFonts w:ascii="Calibri" w:hAnsi="Calibri" w:cs="Calibri"/>
          <w:b/>
          <w:sz w:val="24"/>
        </w:rPr>
        <w:t xml:space="preserve">  </w:t>
      </w:r>
    </w:p>
    <w:p w:rsidR="00852E12" w:rsidRPr="002B17DB" w:rsidRDefault="00852E12" w:rsidP="00852E12">
      <w:pPr>
        <w:jc w:val="left"/>
        <w:rPr>
          <w:rFonts w:ascii="Calibri" w:hAnsi="Calibri" w:cs="Calibri"/>
          <w:b/>
          <w:sz w:val="24"/>
        </w:rPr>
      </w:pPr>
    </w:p>
    <w:p w:rsidR="00852E12" w:rsidRPr="002B17DB" w:rsidRDefault="00852E12" w:rsidP="00852E12">
      <w:pPr>
        <w:rPr>
          <w:rFonts w:ascii="Calibri" w:hAnsi="Calibri" w:cs="Calibri"/>
          <w:szCs w:val="22"/>
        </w:rPr>
      </w:pPr>
      <w:r w:rsidRPr="002B17DB">
        <w:rPr>
          <w:rFonts w:ascii="Calibri" w:hAnsi="Calibri" w:cs="Calibri"/>
          <w:szCs w:val="22"/>
        </w:rPr>
        <w:t xml:space="preserve">The acceptance of minutes of the </w:t>
      </w:r>
      <w:r w:rsidR="00DD457A">
        <w:rPr>
          <w:rFonts w:ascii="Calibri" w:hAnsi="Calibri" w:cs="Calibri"/>
          <w:szCs w:val="22"/>
        </w:rPr>
        <w:t>2018 Spring</w:t>
      </w:r>
      <w:r w:rsidR="002B6C79">
        <w:rPr>
          <w:rFonts w:ascii="Calibri" w:hAnsi="Calibri" w:cs="Calibri"/>
          <w:szCs w:val="22"/>
        </w:rPr>
        <w:t xml:space="preserve"> General Meeting</w:t>
      </w:r>
      <w:r w:rsidR="001F2627">
        <w:rPr>
          <w:rFonts w:ascii="Calibri" w:hAnsi="Calibri" w:cs="Calibri"/>
          <w:szCs w:val="22"/>
        </w:rPr>
        <w:t xml:space="preserve"> was proposed </w:t>
      </w:r>
      <w:r w:rsidR="00DD457A">
        <w:rPr>
          <w:rFonts w:ascii="Calibri" w:hAnsi="Calibri" w:cs="Calibri"/>
          <w:szCs w:val="22"/>
        </w:rPr>
        <w:t xml:space="preserve">by Jim </w:t>
      </w:r>
      <w:proofErr w:type="spellStart"/>
      <w:r w:rsidR="00DD457A">
        <w:rPr>
          <w:rFonts w:ascii="Calibri" w:hAnsi="Calibri" w:cs="Calibri"/>
          <w:szCs w:val="22"/>
        </w:rPr>
        <w:t>Haylock</w:t>
      </w:r>
      <w:proofErr w:type="spellEnd"/>
      <w:r w:rsidR="00DD457A">
        <w:rPr>
          <w:rFonts w:ascii="Calibri" w:hAnsi="Calibri" w:cs="Calibri"/>
          <w:szCs w:val="22"/>
        </w:rPr>
        <w:t xml:space="preserve"> and Paul Cook </w:t>
      </w:r>
      <w:r w:rsidRPr="002B17DB">
        <w:rPr>
          <w:rFonts w:ascii="Calibri" w:hAnsi="Calibri" w:cs="Calibri"/>
          <w:szCs w:val="22"/>
        </w:rPr>
        <w:t xml:space="preserve">and the resolution was carried unanimously </w:t>
      </w:r>
    </w:p>
    <w:p w:rsidR="00852E12" w:rsidRPr="002B17DB" w:rsidRDefault="00852E12" w:rsidP="00852E12">
      <w:pP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Matters arising</w:t>
      </w:r>
    </w:p>
    <w:p w:rsidR="002B6C79" w:rsidRDefault="002B6C79" w:rsidP="00852E12">
      <w:pPr>
        <w:ind w:left="45"/>
        <w:jc w:val="left"/>
        <w:rPr>
          <w:rFonts w:ascii="Calibri" w:hAnsi="Calibri" w:cs="Calibri"/>
          <w:szCs w:val="22"/>
        </w:rPr>
      </w:pPr>
    </w:p>
    <w:p w:rsidR="00234469" w:rsidRPr="00DD457A" w:rsidRDefault="00DD457A" w:rsidP="00852E12">
      <w:pPr>
        <w:ind w:left="45"/>
        <w:jc w:val="left"/>
        <w:rPr>
          <w:rFonts w:ascii="Calibri" w:hAnsi="Calibri" w:cs="Calibri"/>
          <w:b/>
          <w:szCs w:val="22"/>
        </w:rPr>
      </w:pPr>
      <w:r w:rsidRPr="00DD457A">
        <w:rPr>
          <w:rFonts w:ascii="Calibri" w:hAnsi="Calibri" w:cs="Calibri"/>
          <w:b/>
          <w:szCs w:val="22"/>
        </w:rPr>
        <w:t>HSG 216 Replacement</w:t>
      </w:r>
    </w:p>
    <w:p w:rsidR="00DD457A" w:rsidRDefault="00DD457A" w:rsidP="00852E12">
      <w:pPr>
        <w:ind w:left="45"/>
        <w:jc w:val="left"/>
        <w:rPr>
          <w:rFonts w:ascii="Calibri" w:hAnsi="Calibri" w:cs="Calibri"/>
          <w:szCs w:val="22"/>
        </w:rPr>
      </w:pPr>
    </w:p>
    <w:p w:rsidR="00DD457A" w:rsidRDefault="00DD457A" w:rsidP="00A63FF5">
      <w:pPr>
        <w:ind w:left="45"/>
        <w:rPr>
          <w:rFonts w:ascii="Calibri" w:hAnsi="Calibri" w:cs="Calibri"/>
          <w:szCs w:val="22"/>
        </w:rPr>
      </w:pPr>
      <w:r>
        <w:rPr>
          <w:rFonts w:ascii="Calibri" w:hAnsi="Calibri" w:cs="Calibri"/>
          <w:szCs w:val="22"/>
        </w:rPr>
        <w:t xml:space="preserve">The draft of the rewrite of HSG 216 was circulated to all members for comments. Many comments were received up and until the deadline date. </w:t>
      </w:r>
    </w:p>
    <w:p w:rsidR="00DD457A" w:rsidRDefault="00DD457A" w:rsidP="00A63FF5">
      <w:pPr>
        <w:ind w:left="45"/>
        <w:rPr>
          <w:rFonts w:ascii="Calibri" w:hAnsi="Calibri" w:cs="Calibri"/>
          <w:szCs w:val="22"/>
        </w:rPr>
      </w:pPr>
    </w:p>
    <w:p w:rsidR="00DD457A" w:rsidRDefault="00DD457A" w:rsidP="00A63FF5">
      <w:pPr>
        <w:ind w:left="45"/>
        <w:rPr>
          <w:rFonts w:ascii="Calibri" w:hAnsi="Calibri" w:cs="Calibri"/>
          <w:szCs w:val="22"/>
        </w:rPr>
      </w:pPr>
      <w:r>
        <w:rPr>
          <w:rFonts w:ascii="Calibri" w:hAnsi="Calibri" w:cs="Calibri"/>
          <w:szCs w:val="22"/>
        </w:rPr>
        <w:lastRenderedPageBreak/>
        <w:t xml:space="preserve">The HSE contact on the Committee has changed and a new person has been appointed who has asked for more time to review the draft. He has also questioned why the new document cannot use relevant paragraphs from the original document and has referred this to the HSE for comment. </w:t>
      </w:r>
    </w:p>
    <w:p w:rsidR="00DD457A" w:rsidRDefault="00DD457A" w:rsidP="00A63FF5">
      <w:pPr>
        <w:ind w:left="45"/>
        <w:rPr>
          <w:rFonts w:ascii="Calibri" w:hAnsi="Calibri" w:cs="Calibri"/>
          <w:szCs w:val="22"/>
        </w:rPr>
      </w:pPr>
    </w:p>
    <w:p w:rsidR="00DD457A" w:rsidRDefault="00DD457A" w:rsidP="00A63FF5">
      <w:pPr>
        <w:ind w:left="45"/>
        <w:rPr>
          <w:rFonts w:ascii="Calibri" w:hAnsi="Calibri" w:cs="Calibri"/>
          <w:szCs w:val="22"/>
        </w:rPr>
      </w:pPr>
      <w:r>
        <w:rPr>
          <w:rFonts w:ascii="Calibri" w:hAnsi="Calibri" w:cs="Calibri"/>
          <w:szCs w:val="22"/>
        </w:rPr>
        <w:t>The proposed review meeting has therefore been delayed and as yet no date has been set for this meeting.</w:t>
      </w:r>
    </w:p>
    <w:p w:rsidR="00DD457A" w:rsidRDefault="00DD457A" w:rsidP="00A63FF5">
      <w:pPr>
        <w:ind w:left="45"/>
        <w:rPr>
          <w:rFonts w:ascii="Calibri" w:hAnsi="Calibri" w:cs="Calibri"/>
          <w:szCs w:val="22"/>
        </w:rPr>
      </w:pPr>
    </w:p>
    <w:p w:rsidR="00DD457A" w:rsidRDefault="00DD457A" w:rsidP="00A63FF5">
      <w:pPr>
        <w:ind w:left="45"/>
        <w:rPr>
          <w:rFonts w:ascii="Calibri" w:hAnsi="Calibri" w:cs="Calibri"/>
          <w:szCs w:val="22"/>
        </w:rPr>
      </w:pPr>
      <w:r>
        <w:rPr>
          <w:rFonts w:ascii="Calibri" w:hAnsi="Calibri" w:cs="Calibri"/>
          <w:szCs w:val="22"/>
        </w:rPr>
        <w:t>There were no other matters arising.</w:t>
      </w:r>
    </w:p>
    <w:p w:rsidR="00DD457A" w:rsidRDefault="00DD457A" w:rsidP="00A63FF5">
      <w:pPr>
        <w:ind w:left="45"/>
        <w:rPr>
          <w:rFonts w:ascii="Calibri" w:hAnsi="Calibri" w:cs="Calibri"/>
          <w:b/>
          <w:sz w:val="24"/>
        </w:rPr>
      </w:pPr>
    </w:p>
    <w:p w:rsidR="00C75FED" w:rsidRDefault="00C75FED" w:rsidP="00A63FF5">
      <w:pPr>
        <w:ind w:left="45"/>
        <w:rPr>
          <w:rFonts w:ascii="Calibri" w:hAnsi="Calibri" w:cs="Calibri"/>
          <w:b/>
          <w:sz w:val="24"/>
        </w:rPr>
      </w:pPr>
      <w:r w:rsidRPr="00C75FED">
        <w:rPr>
          <w:rFonts w:ascii="Calibri" w:hAnsi="Calibri" w:cs="Calibri"/>
          <w:b/>
          <w:sz w:val="24"/>
        </w:rPr>
        <w:t>Treasurer's Report</w:t>
      </w:r>
    </w:p>
    <w:p w:rsidR="00A63FF5" w:rsidRDefault="00A63FF5" w:rsidP="00A63FF5">
      <w:pPr>
        <w:ind w:left="45"/>
        <w:rPr>
          <w:rFonts w:ascii="Calibri" w:hAnsi="Calibri" w:cs="Calibri"/>
          <w:b/>
          <w:sz w:val="24"/>
        </w:rPr>
      </w:pPr>
    </w:p>
    <w:p w:rsidR="00A63FF5" w:rsidRDefault="00A63FF5" w:rsidP="00A63FF5">
      <w:pPr>
        <w:ind w:left="45"/>
        <w:rPr>
          <w:rFonts w:ascii="Calibri" w:hAnsi="Calibri" w:cs="Calibri"/>
          <w:szCs w:val="22"/>
        </w:rPr>
      </w:pPr>
      <w:r>
        <w:rPr>
          <w:rFonts w:ascii="Calibri" w:hAnsi="Calibri" w:cs="Calibri"/>
          <w:szCs w:val="22"/>
        </w:rPr>
        <w:t>BGLR is heading for a small(£350) profit for the year due to lower postage and printing costs than last year. As a result the Treasurer recommended that no change to subscriptions were necessary.</w:t>
      </w:r>
    </w:p>
    <w:p w:rsidR="00A63FF5" w:rsidRDefault="00A63FF5" w:rsidP="00A63FF5">
      <w:pPr>
        <w:ind w:left="45"/>
        <w:rPr>
          <w:rFonts w:ascii="Calibri" w:hAnsi="Calibri" w:cs="Calibri"/>
          <w:szCs w:val="22"/>
        </w:rPr>
      </w:pPr>
    </w:p>
    <w:p w:rsidR="00A63FF5" w:rsidRDefault="00A63FF5" w:rsidP="00A63FF5">
      <w:pPr>
        <w:ind w:left="45"/>
        <w:rPr>
          <w:rFonts w:ascii="Calibri" w:hAnsi="Calibri" w:cs="Calibri"/>
          <w:szCs w:val="22"/>
        </w:rPr>
      </w:pPr>
      <w:r>
        <w:rPr>
          <w:rFonts w:ascii="Calibri" w:hAnsi="Calibri" w:cs="Calibri"/>
          <w:szCs w:val="22"/>
        </w:rPr>
        <w:t>HRA passes</w:t>
      </w:r>
    </w:p>
    <w:p w:rsidR="00A63FF5" w:rsidRDefault="00A63FF5" w:rsidP="00A63FF5">
      <w:pPr>
        <w:ind w:left="45"/>
        <w:rPr>
          <w:rFonts w:ascii="Calibri" w:hAnsi="Calibri" w:cs="Calibri"/>
          <w:szCs w:val="22"/>
        </w:rPr>
      </w:pPr>
    </w:p>
    <w:p w:rsidR="00A63FF5" w:rsidRPr="00A63FF5" w:rsidRDefault="00A63FF5" w:rsidP="00A63FF5">
      <w:pPr>
        <w:ind w:left="45"/>
        <w:rPr>
          <w:rFonts w:ascii="Calibri" w:hAnsi="Calibri" w:cs="Calibri"/>
          <w:szCs w:val="22"/>
        </w:rPr>
      </w:pPr>
      <w:r>
        <w:rPr>
          <w:rFonts w:ascii="Calibri" w:hAnsi="Calibri" w:cs="Calibri"/>
          <w:szCs w:val="22"/>
        </w:rPr>
        <w:t>Peter reminded the meeting that railways should honour these HRA passes on their railway and that members applying for them next year would be charged for the return postage,</w:t>
      </w:r>
    </w:p>
    <w:p w:rsidR="00FD74C9" w:rsidRDefault="00FD74C9" w:rsidP="00A63FF5">
      <w:pPr>
        <w:ind w:left="45"/>
        <w:rPr>
          <w:rFonts w:ascii="Calibri" w:hAnsi="Calibri" w:cs="Calibri"/>
          <w:b/>
          <w:sz w:val="24"/>
        </w:rPr>
      </w:pPr>
    </w:p>
    <w:p w:rsidR="00482E00" w:rsidRDefault="00482E00" w:rsidP="00A63FF5">
      <w:pPr>
        <w:ind w:left="45"/>
        <w:rPr>
          <w:rFonts w:ascii="Calibri" w:hAnsi="Calibri" w:cs="Calibri"/>
          <w:b/>
          <w:sz w:val="24"/>
        </w:rPr>
      </w:pPr>
      <w:r w:rsidRPr="00482E00">
        <w:rPr>
          <w:rFonts w:ascii="Calibri" w:hAnsi="Calibri" w:cs="Calibri"/>
          <w:b/>
          <w:sz w:val="24"/>
        </w:rPr>
        <w:t xml:space="preserve">Legislative and HRA Update - Iain </w:t>
      </w:r>
      <w:proofErr w:type="spellStart"/>
      <w:r w:rsidRPr="00482E00">
        <w:rPr>
          <w:rFonts w:ascii="Calibri" w:hAnsi="Calibri" w:cs="Calibri"/>
          <w:b/>
          <w:sz w:val="24"/>
        </w:rPr>
        <w:t>Dinnes</w:t>
      </w:r>
      <w:proofErr w:type="spellEnd"/>
    </w:p>
    <w:p w:rsidR="00FD74C9" w:rsidRDefault="00FD74C9" w:rsidP="00A63FF5">
      <w:pPr>
        <w:ind w:left="45"/>
        <w:rPr>
          <w:rFonts w:ascii="Calibri" w:hAnsi="Calibri" w:cs="Calibri"/>
          <w:b/>
          <w:sz w:val="24"/>
        </w:rPr>
      </w:pPr>
    </w:p>
    <w:p w:rsidR="00F10ABF" w:rsidRDefault="006A76F4" w:rsidP="00A63FF5">
      <w:pPr>
        <w:ind w:left="45"/>
        <w:rPr>
          <w:rFonts w:ascii="Calibri" w:hAnsi="Calibri" w:cs="Calibri"/>
          <w:szCs w:val="22"/>
        </w:rPr>
      </w:pPr>
      <w:r>
        <w:rPr>
          <w:rFonts w:ascii="Calibri" w:hAnsi="Calibri" w:cs="Calibri"/>
          <w:szCs w:val="22"/>
        </w:rPr>
        <w:t xml:space="preserve">The HRA is still pushing to change the 1920's </w:t>
      </w:r>
      <w:proofErr w:type="spellStart"/>
      <w:r w:rsidR="006D5C12">
        <w:rPr>
          <w:rFonts w:ascii="Calibri" w:hAnsi="Calibri" w:cs="Calibri"/>
          <w:szCs w:val="22"/>
        </w:rPr>
        <w:t>Childrens</w:t>
      </w:r>
      <w:proofErr w:type="spellEnd"/>
      <w:r>
        <w:rPr>
          <w:rFonts w:ascii="Calibri" w:hAnsi="Calibri" w:cs="Calibri"/>
          <w:szCs w:val="22"/>
        </w:rPr>
        <w:t xml:space="preserve"> Act so that children </w:t>
      </w:r>
      <w:r w:rsidR="006D5C12">
        <w:rPr>
          <w:rFonts w:ascii="Calibri" w:hAnsi="Calibri" w:cs="Calibri"/>
          <w:szCs w:val="22"/>
        </w:rPr>
        <w:t xml:space="preserve">aged </w:t>
      </w:r>
      <w:r>
        <w:rPr>
          <w:rFonts w:ascii="Calibri" w:hAnsi="Calibri" w:cs="Calibri"/>
          <w:szCs w:val="22"/>
        </w:rPr>
        <w:t xml:space="preserve">between 14 and 16 can work on Heritage Railways. The All Party Parliamentary Report on the matter is </w:t>
      </w:r>
      <w:hyperlink r:id="rId7" w:history="1">
        <w:r w:rsidRPr="00873B11">
          <w:rPr>
            <w:rStyle w:val="Hyperlink"/>
            <w:rFonts w:ascii="Calibri" w:hAnsi="Calibri" w:cs="Calibri"/>
            <w:szCs w:val="22"/>
          </w:rPr>
          <w:t>here</w:t>
        </w:r>
      </w:hyperlink>
    </w:p>
    <w:p w:rsidR="00873B11" w:rsidRDefault="00873B11" w:rsidP="00A63FF5">
      <w:pPr>
        <w:ind w:left="45"/>
        <w:rPr>
          <w:rFonts w:ascii="Calibri" w:hAnsi="Calibri" w:cs="Calibri"/>
          <w:szCs w:val="22"/>
        </w:rPr>
      </w:pPr>
    </w:p>
    <w:p w:rsidR="00873B11" w:rsidRDefault="00873B11" w:rsidP="00A63FF5">
      <w:pPr>
        <w:ind w:left="45"/>
        <w:rPr>
          <w:rFonts w:ascii="Calibri" w:hAnsi="Calibri" w:cs="Calibri"/>
          <w:szCs w:val="22"/>
        </w:rPr>
      </w:pPr>
      <w:r>
        <w:rPr>
          <w:rFonts w:ascii="Calibri" w:hAnsi="Calibri" w:cs="Calibri"/>
          <w:szCs w:val="22"/>
        </w:rPr>
        <w:t xml:space="preserve">The HRA is working on a derogation for steam railways from the potential banning of bituminous coal in the UK but there is no specific activity to report. </w:t>
      </w:r>
      <w:proofErr w:type="spellStart"/>
      <w:r>
        <w:rPr>
          <w:rFonts w:ascii="Calibri" w:hAnsi="Calibri" w:cs="Calibri"/>
          <w:szCs w:val="22"/>
        </w:rPr>
        <w:t>Bure</w:t>
      </w:r>
      <w:proofErr w:type="spellEnd"/>
      <w:r>
        <w:rPr>
          <w:rFonts w:ascii="Calibri" w:hAnsi="Calibri" w:cs="Calibri"/>
          <w:szCs w:val="22"/>
        </w:rPr>
        <w:t xml:space="preserve"> Valley have very recently spoken to Hargreaves, their coal supplier who stated that they have at least 10 years supply. (but the supply would of course be </w:t>
      </w:r>
      <w:r w:rsidR="00AD24E3">
        <w:rPr>
          <w:rFonts w:ascii="Calibri" w:hAnsi="Calibri" w:cs="Calibri"/>
          <w:szCs w:val="22"/>
        </w:rPr>
        <w:t>dependent</w:t>
      </w:r>
      <w:r>
        <w:rPr>
          <w:rFonts w:ascii="Calibri" w:hAnsi="Calibri" w:cs="Calibri"/>
          <w:szCs w:val="22"/>
        </w:rPr>
        <w:t xml:space="preserve"> on the legislation)</w:t>
      </w:r>
    </w:p>
    <w:p w:rsidR="00155CFD" w:rsidRDefault="00155CFD" w:rsidP="00A63FF5">
      <w:pPr>
        <w:ind w:left="45"/>
        <w:rPr>
          <w:rFonts w:ascii="Calibri" w:hAnsi="Calibri" w:cs="Calibri"/>
          <w:szCs w:val="22"/>
        </w:rPr>
      </w:pPr>
    </w:p>
    <w:p w:rsidR="00155CFD" w:rsidRDefault="00155CFD" w:rsidP="00A63FF5">
      <w:pPr>
        <w:ind w:left="45"/>
        <w:rPr>
          <w:rFonts w:ascii="Calibri" w:hAnsi="Calibri" w:cs="Calibri"/>
          <w:b/>
          <w:sz w:val="24"/>
        </w:rPr>
      </w:pPr>
      <w:r w:rsidRPr="00873B11">
        <w:rPr>
          <w:rFonts w:ascii="Calibri" w:hAnsi="Calibri" w:cs="Calibri"/>
          <w:b/>
          <w:sz w:val="24"/>
        </w:rPr>
        <w:t xml:space="preserve">Request for Copy for the </w:t>
      </w:r>
      <w:r w:rsidR="00C15099" w:rsidRPr="00873B11">
        <w:rPr>
          <w:rFonts w:ascii="Calibri" w:hAnsi="Calibri" w:cs="Calibri"/>
          <w:b/>
          <w:sz w:val="24"/>
        </w:rPr>
        <w:t>April</w:t>
      </w:r>
      <w:r w:rsidRPr="00873B11">
        <w:rPr>
          <w:rFonts w:ascii="Calibri" w:hAnsi="Calibri" w:cs="Calibri"/>
          <w:b/>
          <w:sz w:val="24"/>
        </w:rPr>
        <w:t xml:space="preserve"> Newsletter</w:t>
      </w:r>
    </w:p>
    <w:p w:rsidR="00873B11" w:rsidRDefault="00873B11" w:rsidP="00A63FF5">
      <w:pPr>
        <w:ind w:left="45"/>
        <w:rPr>
          <w:rFonts w:ascii="Calibri" w:hAnsi="Calibri" w:cs="Calibri"/>
          <w:b/>
          <w:sz w:val="24"/>
        </w:rPr>
      </w:pPr>
    </w:p>
    <w:p w:rsidR="00873B11" w:rsidRPr="00873B11" w:rsidRDefault="00873B11" w:rsidP="00A63FF5">
      <w:pPr>
        <w:ind w:left="45"/>
        <w:rPr>
          <w:rFonts w:ascii="Calibri" w:hAnsi="Calibri" w:cs="Calibri"/>
          <w:szCs w:val="22"/>
        </w:rPr>
      </w:pPr>
      <w:r w:rsidRPr="00873B11">
        <w:rPr>
          <w:rFonts w:ascii="Calibri" w:hAnsi="Calibri" w:cs="Calibri"/>
          <w:szCs w:val="22"/>
        </w:rPr>
        <w:t xml:space="preserve">Due to the Half Term and the fact that many railways are operating Halloween trains the Newsletter will be delayed until mid November. The deadline for articles for inclusion in the Newsletter will be November 7th </w:t>
      </w:r>
    </w:p>
    <w:p w:rsidR="00873B11" w:rsidRDefault="00873B11" w:rsidP="00A63FF5">
      <w:pPr>
        <w:ind w:left="45"/>
        <w:rPr>
          <w:rFonts w:ascii="Calibri" w:hAnsi="Calibri" w:cs="Calibri"/>
          <w:b/>
          <w:szCs w:val="22"/>
        </w:rPr>
      </w:pPr>
    </w:p>
    <w:p w:rsidR="00155CFD" w:rsidRDefault="00155CFD" w:rsidP="00A63FF5">
      <w:pPr>
        <w:ind w:left="45"/>
        <w:rPr>
          <w:rFonts w:ascii="Calibri" w:hAnsi="Calibri" w:cs="Calibri"/>
          <w:b/>
          <w:sz w:val="24"/>
        </w:rPr>
      </w:pPr>
      <w:r w:rsidRPr="00873B11">
        <w:rPr>
          <w:rFonts w:ascii="Calibri" w:hAnsi="Calibri" w:cs="Calibri"/>
          <w:b/>
          <w:sz w:val="24"/>
        </w:rPr>
        <w:t>Review of Website</w:t>
      </w:r>
    </w:p>
    <w:p w:rsidR="00873B11" w:rsidRDefault="00873B11" w:rsidP="00A63FF5">
      <w:pPr>
        <w:ind w:left="45"/>
        <w:rPr>
          <w:rFonts w:ascii="Calibri" w:hAnsi="Calibri" w:cs="Calibri"/>
          <w:b/>
          <w:sz w:val="24"/>
        </w:rPr>
      </w:pPr>
    </w:p>
    <w:p w:rsidR="00873B11" w:rsidRPr="00873B11" w:rsidRDefault="00873B11" w:rsidP="00A63FF5">
      <w:pPr>
        <w:ind w:left="45"/>
        <w:rPr>
          <w:rFonts w:ascii="Calibri" w:hAnsi="Calibri" w:cs="Calibri"/>
          <w:szCs w:val="22"/>
        </w:rPr>
      </w:pPr>
      <w:r w:rsidRPr="00873B11">
        <w:rPr>
          <w:rFonts w:ascii="Calibri" w:hAnsi="Calibri" w:cs="Calibri"/>
          <w:szCs w:val="22"/>
        </w:rPr>
        <w:t xml:space="preserve">There was considerable discussion on the essential role of </w:t>
      </w:r>
      <w:proofErr w:type="spellStart"/>
      <w:r w:rsidRPr="00873B11">
        <w:rPr>
          <w:rFonts w:ascii="Calibri" w:hAnsi="Calibri" w:cs="Calibri"/>
          <w:szCs w:val="22"/>
        </w:rPr>
        <w:t>Facebook</w:t>
      </w:r>
      <w:proofErr w:type="spellEnd"/>
      <w:r w:rsidRPr="00873B11">
        <w:rPr>
          <w:rFonts w:ascii="Calibri" w:hAnsi="Calibri" w:cs="Calibri"/>
          <w:szCs w:val="22"/>
        </w:rPr>
        <w:t xml:space="preserve"> </w:t>
      </w:r>
      <w:r>
        <w:rPr>
          <w:rFonts w:ascii="Calibri" w:hAnsi="Calibri" w:cs="Calibri"/>
          <w:szCs w:val="22"/>
        </w:rPr>
        <w:t xml:space="preserve">in promoting individual railways and how a BGLR page could link to them all. No one at the meeting knew if this was possible but the Chairman requested that Rob Hart our new Director and an IT boffin could look into the possibility of a BGLR </w:t>
      </w:r>
      <w:proofErr w:type="spellStart"/>
      <w:r>
        <w:rPr>
          <w:rFonts w:ascii="Calibri" w:hAnsi="Calibri" w:cs="Calibri"/>
          <w:szCs w:val="22"/>
        </w:rPr>
        <w:t>Facebook</w:t>
      </w:r>
      <w:proofErr w:type="spellEnd"/>
      <w:r>
        <w:rPr>
          <w:rFonts w:ascii="Calibri" w:hAnsi="Calibri" w:cs="Calibri"/>
          <w:szCs w:val="22"/>
        </w:rPr>
        <w:t xml:space="preserve"> page.</w:t>
      </w:r>
    </w:p>
    <w:p w:rsidR="00155CFD" w:rsidRPr="00873B11" w:rsidRDefault="00155CFD" w:rsidP="00A63FF5">
      <w:pPr>
        <w:ind w:left="45"/>
        <w:rPr>
          <w:rFonts w:ascii="Calibri" w:hAnsi="Calibri" w:cs="Calibri"/>
          <w:b/>
          <w:szCs w:val="22"/>
        </w:rPr>
      </w:pPr>
    </w:p>
    <w:p w:rsidR="00155CFD" w:rsidRDefault="00155CFD" w:rsidP="00A63FF5">
      <w:pPr>
        <w:ind w:left="45"/>
        <w:rPr>
          <w:rFonts w:ascii="Calibri" w:hAnsi="Calibri" w:cs="Calibri"/>
          <w:b/>
          <w:sz w:val="24"/>
        </w:rPr>
      </w:pPr>
      <w:r w:rsidRPr="00873B11">
        <w:rPr>
          <w:rFonts w:ascii="Calibri" w:hAnsi="Calibri" w:cs="Calibri"/>
          <w:b/>
          <w:sz w:val="24"/>
        </w:rPr>
        <w:t>Review of Safety Incidents for the last six months</w:t>
      </w:r>
    </w:p>
    <w:p w:rsidR="00873B11" w:rsidRDefault="00873B11" w:rsidP="00A63FF5">
      <w:pPr>
        <w:ind w:left="45"/>
        <w:rPr>
          <w:rFonts w:ascii="Calibri" w:hAnsi="Calibri" w:cs="Calibri"/>
          <w:b/>
          <w:sz w:val="24"/>
        </w:rPr>
      </w:pPr>
    </w:p>
    <w:p w:rsidR="00873B11" w:rsidRDefault="00873B11" w:rsidP="00A63FF5">
      <w:pPr>
        <w:ind w:left="45"/>
        <w:rPr>
          <w:rFonts w:ascii="Calibri" w:hAnsi="Calibri" w:cs="Calibri"/>
          <w:b/>
          <w:szCs w:val="22"/>
        </w:rPr>
      </w:pPr>
      <w:r w:rsidRPr="00873B11">
        <w:rPr>
          <w:rFonts w:ascii="Calibri" w:hAnsi="Calibri" w:cs="Calibri"/>
          <w:b/>
          <w:szCs w:val="22"/>
        </w:rPr>
        <w:t>Tripping Hazard</w:t>
      </w:r>
    </w:p>
    <w:p w:rsidR="00873B11" w:rsidRDefault="00873B11" w:rsidP="00A63FF5">
      <w:pPr>
        <w:ind w:left="45"/>
        <w:rPr>
          <w:rFonts w:ascii="Calibri" w:hAnsi="Calibri" w:cs="Calibri"/>
          <w:b/>
          <w:szCs w:val="22"/>
        </w:rPr>
      </w:pPr>
    </w:p>
    <w:p w:rsidR="00873B11" w:rsidRDefault="00873B11" w:rsidP="00A63FF5">
      <w:pPr>
        <w:ind w:left="45"/>
        <w:rPr>
          <w:rFonts w:ascii="Calibri" w:hAnsi="Calibri" w:cs="Calibri"/>
          <w:szCs w:val="22"/>
        </w:rPr>
      </w:pPr>
      <w:r>
        <w:rPr>
          <w:rFonts w:ascii="Calibri" w:hAnsi="Calibri" w:cs="Calibri"/>
          <w:szCs w:val="22"/>
        </w:rPr>
        <w:t xml:space="preserve">The </w:t>
      </w:r>
      <w:proofErr w:type="spellStart"/>
      <w:r>
        <w:rPr>
          <w:rFonts w:ascii="Calibri" w:hAnsi="Calibri" w:cs="Calibri"/>
          <w:szCs w:val="22"/>
        </w:rPr>
        <w:t>Fancott</w:t>
      </w:r>
      <w:proofErr w:type="spellEnd"/>
      <w:r>
        <w:rPr>
          <w:rFonts w:ascii="Calibri" w:hAnsi="Calibri" w:cs="Calibri"/>
          <w:szCs w:val="22"/>
        </w:rPr>
        <w:t xml:space="preserve"> railway who reported a claim for a trip when crossing a level crossing reported back that the Council accepted that it their responsibility and not the railway.</w:t>
      </w:r>
    </w:p>
    <w:p w:rsidR="00873B11" w:rsidRDefault="00873B11" w:rsidP="00A63FF5">
      <w:pPr>
        <w:ind w:left="45"/>
        <w:rPr>
          <w:rFonts w:ascii="Calibri" w:hAnsi="Calibri" w:cs="Calibri"/>
          <w:szCs w:val="22"/>
        </w:rPr>
      </w:pPr>
    </w:p>
    <w:p w:rsidR="00873B11" w:rsidRDefault="00873B11" w:rsidP="00A63FF5">
      <w:pPr>
        <w:ind w:left="45"/>
        <w:rPr>
          <w:rFonts w:ascii="Calibri" w:hAnsi="Calibri" w:cs="Calibri"/>
          <w:b/>
          <w:szCs w:val="22"/>
        </w:rPr>
      </w:pPr>
      <w:r w:rsidRPr="00873B11">
        <w:rPr>
          <w:rFonts w:ascii="Calibri" w:hAnsi="Calibri" w:cs="Calibri"/>
          <w:b/>
          <w:szCs w:val="22"/>
        </w:rPr>
        <w:t>Tipping of Sit Upon Carriages</w:t>
      </w:r>
    </w:p>
    <w:p w:rsidR="00873B11" w:rsidRDefault="00873B11" w:rsidP="00A63FF5">
      <w:pPr>
        <w:ind w:left="45"/>
        <w:rPr>
          <w:rFonts w:ascii="Calibri" w:hAnsi="Calibri" w:cs="Calibri"/>
          <w:szCs w:val="22"/>
        </w:rPr>
      </w:pPr>
      <w:r>
        <w:rPr>
          <w:rFonts w:ascii="Calibri" w:hAnsi="Calibri" w:cs="Calibri"/>
          <w:szCs w:val="22"/>
        </w:rPr>
        <w:lastRenderedPageBreak/>
        <w:t>It was generally agreed that sit upon carriages are very difficult to tip unless the passenger makes a special effort such as standing up or deliberately swaying. Suitable announcements or prominent notices are required to help prevent this happening and also to protect the railway in the event of an incident. There was a discussion on narrow and wide footplates on the carriages. The wide footplates can be a hazard in themselves as passengers use them to lever themselves off the carriages but can be safer when travelling. It was suggested that a railway with narrow footboards should have a risk assessment carried out which indicates that they consider this to be the safest option.</w:t>
      </w:r>
    </w:p>
    <w:p w:rsidR="00873B11" w:rsidRPr="00873B11" w:rsidRDefault="00873B11" w:rsidP="00A63FF5">
      <w:pPr>
        <w:ind w:left="45"/>
        <w:rPr>
          <w:rFonts w:ascii="Calibri" w:hAnsi="Calibri" w:cs="Calibri"/>
          <w:szCs w:val="22"/>
        </w:rPr>
      </w:pPr>
    </w:p>
    <w:p w:rsidR="00155CFD" w:rsidRDefault="00A63FF5" w:rsidP="00A63FF5">
      <w:pPr>
        <w:ind w:left="45"/>
        <w:rPr>
          <w:rFonts w:ascii="Calibri" w:hAnsi="Calibri" w:cs="Calibri"/>
          <w:b/>
          <w:sz w:val="24"/>
        </w:rPr>
      </w:pPr>
      <w:r w:rsidRPr="00873B11">
        <w:rPr>
          <w:rFonts w:ascii="Calibri" w:hAnsi="Calibri" w:cs="Calibri"/>
          <w:b/>
          <w:sz w:val="24"/>
        </w:rPr>
        <w:t>2019</w:t>
      </w:r>
      <w:r w:rsidR="00155CFD" w:rsidRPr="00873B11">
        <w:rPr>
          <w:rFonts w:ascii="Calibri" w:hAnsi="Calibri" w:cs="Calibri"/>
          <w:b/>
          <w:sz w:val="24"/>
        </w:rPr>
        <w:t xml:space="preserve"> Brochure and Poster</w:t>
      </w:r>
    </w:p>
    <w:p w:rsidR="00873B11" w:rsidRDefault="00873B11" w:rsidP="00A63FF5">
      <w:pPr>
        <w:ind w:left="45"/>
        <w:rPr>
          <w:rFonts w:ascii="Calibri" w:hAnsi="Calibri" w:cs="Calibri"/>
          <w:b/>
          <w:sz w:val="24"/>
        </w:rPr>
      </w:pPr>
    </w:p>
    <w:p w:rsidR="00873B11" w:rsidRDefault="00873B11" w:rsidP="00873B11">
      <w:pPr>
        <w:ind w:left="45"/>
        <w:rPr>
          <w:rFonts w:ascii="Calibri" w:hAnsi="Calibri" w:cs="Calibri"/>
          <w:szCs w:val="22"/>
        </w:rPr>
      </w:pPr>
      <w:r w:rsidRPr="00873B11">
        <w:rPr>
          <w:rFonts w:ascii="Calibri" w:hAnsi="Calibri" w:cs="Calibri"/>
          <w:szCs w:val="22"/>
        </w:rPr>
        <w:t xml:space="preserve">Jim </w:t>
      </w:r>
      <w:proofErr w:type="spellStart"/>
      <w:r>
        <w:rPr>
          <w:rFonts w:ascii="Calibri" w:hAnsi="Calibri" w:cs="Calibri"/>
          <w:szCs w:val="22"/>
        </w:rPr>
        <w:t>Haylock</w:t>
      </w:r>
      <w:proofErr w:type="spellEnd"/>
      <w:r>
        <w:rPr>
          <w:rFonts w:ascii="Calibri" w:hAnsi="Calibri" w:cs="Calibri"/>
          <w:szCs w:val="22"/>
        </w:rPr>
        <w:t xml:space="preserve"> has a lot of undistributed posters and brochures available at his railway. Please contact if you require more for your railway.</w:t>
      </w:r>
    </w:p>
    <w:p w:rsidR="00873B11" w:rsidRDefault="00873B11" w:rsidP="00873B11">
      <w:pPr>
        <w:ind w:left="45"/>
        <w:rPr>
          <w:rFonts w:ascii="Calibri" w:hAnsi="Calibri" w:cs="Calibri"/>
          <w:szCs w:val="22"/>
        </w:rPr>
      </w:pPr>
    </w:p>
    <w:p w:rsidR="00873B11" w:rsidRDefault="00873B11" w:rsidP="00873B11">
      <w:pPr>
        <w:ind w:left="45"/>
        <w:rPr>
          <w:rFonts w:ascii="Calibri" w:hAnsi="Calibri" w:cs="Calibri"/>
          <w:szCs w:val="22"/>
        </w:rPr>
      </w:pPr>
      <w:r>
        <w:rPr>
          <w:rFonts w:ascii="Calibri" w:hAnsi="Calibri" w:cs="Calibri"/>
          <w:szCs w:val="22"/>
        </w:rPr>
        <w:t>The meeting agreed that the print run for 2019 should be reduced to 40k</w:t>
      </w:r>
    </w:p>
    <w:p w:rsidR="00873B11" w:rsidRDefault="00873B11" w:rsidP="00873B11">
      <w:pPr>
        <w:ind w:left="45"/>
        <w:rPr>
          <w:rFonts w:ascii="Calibri" w:hAnsi="Calibri" w:cs="Calibri"/>
          <w:szCs w:val="22"/>
        </w:rPr>
      </w:pPr>
    </w:p>
    <w:p w:rsidR="00873B11" w:rsidRDefault="00873B11" w:rsidP="00873B11">
      <w:pPr>
        <w:ind w:left="45"/>
        <w:rPr>
          <w:rFonts w:ascii="Calibri" w:hAnsi="Calibri" w:cs="Calibri"/>
          <w:szCs w:val="22"/>
        </w:rPr>
      </w:pPr>
      <w:r>
        <w:rPr>
          <w:rFonts w:ascii="Calibri" w:hAnsi="Calibri" w:cs="Calibri"/>
          <w:szCs w:val="22"/>
        </w:rPr>
        <w:t>It was also agree that as the brochure and poster did not have a prominent year date on them that they could also be used in 2019 to supplement any shortfall from the lower print run.</w:t>
      </w:r>
    </w:p>
    <w:p w:rsidR="00873B11" w:rsidRDefault="00873B11" w:rsidP="00873B11">
      <w:pPr>
        <w:ind w:left="45"/>
        <w:rPr>
          <w:rFonts w:ascii="Calibri" w:hAnsi="Calibri" w:cs="Calibri"/>
          <w:szCs w:val="22"/>
        </w:rPr>
      </w:pPr>
    </w:p>
    <w:p w:rsidR="00873B11" w:rsidRDefault="00873B11" w:rsidP="00873B11">
      <w:pPr>
        <w:rPr>
          <w:rFonts w:ascii="Calibri" w:hAnsi="Calibri" w:cs="Calibri"/>
          <w:b/>
          <w:sz w:val="24"/>
        </w:rPr>
      </w:pPr>
      <w:r w:rsidRPr="00873B11">
        <w:rPr>
          <w:rFonts w:ascii="Calibri" w:hAnsi="Calibri" w:cs="Calibri"/>
          <w:b/>
          <w:sz w:val="24"/>
        </w:rPr>
        <w:t>Closure of Brookside Miniature Railway after 38 years of operation</w:t>
      </w:r>
    </w:p>
    <w:p w:rsidR="00873B11" w:rsidRDefault="00873B11" w:rsidP="00873B11">
      <w:pPr>
        <w:rPr>
          <w:rFonts w:ascii="Calibri" w:hAnsi="Calibri" w:cs="Calibri"/>
          <w:b/>
          <w:sz w:val="24"/>
        </w:rPr>
      </w:pPr>
    </w:p>
    <w:p w:rsidR="00873B11" w:rsidRPr="00873B11" w:rsidRDefault="00873B11" w:rsidP="00873B11">
      <w:pPr>
        <w:rPr>
          <w:rFonts w:ascii="Calibri" w:hAnsi="Calibri" w:cs="Calibri"/>
          <w:szCs w:val="22"/>
        </w:rPr>
      </w:pPr>
      <w:r>
        <w:rPr>
          <w:rFonts w:ascii="Calibri" w:hAnsi="Calibri" w:cs="Calibri"/>
          <w:szCs w:val="22"/>
        </w:rPr>
        <w:t xml:space="preserve">As a founding member of BGLR it was noted that Chris </w:t>
      </w:r>
      <w:proofErr w:type="spellStart"/>
      <w:r>
        <w:rPr>
          <w:rFonts w:ascii="Calibri" w:hAnsi="Calibri" w:cs="Calibri"/>
          <w:szCs w:val="22"/>
        </w:rPr>
        <w:t>Halsall</w:t>
      </w:r>
      <w:proofErr w:type="spellEnd"/>
      <w:r>
        <w:rPr>
          <w:rFonts w:ascii="Calibri" w:hAnsi="Calibri" w:cs="Calibri"/>
          <w:szCs w:val="22"/>
        </w:rPr>
        <w:t xml:space="preserve"> has had to close Brookside Miniature Railway after 38 years of operation due to the termination of his lease. All of his rolling stock have found new homes and the memorabilia which surrounded the track is being auctioned off.</w:t>
      </w:r>
    </w:p>
    <w:p w:rsidR="00873B11" w:rsidRPr="00873B11" w:rsidRDefault="00873B11" w:rsidP="00873B11">
      <w:pPr>
        <w:ind w:left="45"/>
        <w:rPr>
          <w:rFonts w:ascii="Calibri" w:hAnsi="Calibri" w:cs="Calibri"/>
          <w:szCs w:val="22"/>
        </w:rPr>
      </w:pPr>
    </w:p>
    <w:p w:rsidR="00AD24E3" w:rsidRDefault="00873B11" w:rsidP="00873B11">
      <w:pPr>
        <w:ind w:left="45"/>
        <w:rPr>
          <w:rFonts w:ascii="Calibri" w:hAnsi="Calibri" w:cs="Calibri"/>
          <w:szCs w:val="22"/>
        </w:rPr>
      </w:pPr>
      <w:r w:rsidRPr="00873B11">
        <w:rPr>
          <w:rFonts w:ascii="Calibri" w:hAnsi="Calibri" w:cs="Calibri"/>
          <w:szCs w:val="22"/>
        </w:rPr>
        <w:t xml:space="preserve">Their </w:t>
      </w:r>
      <w:proofErr w:type="spellStart"/>
      <w:r w:rsidRPr="00873B11">
        <w:rPr>
          <w:rFonts w:ascii="Calibri" w:hAnsi="Calibri" w:cs="Calibri"/>
          <w:szCs w:val="22"/>
        </w:rPr>
        <w:t>Facebook</w:t>
      </w:r>
      <w:proofErr w:type="spellEnd"/>
      <w:r w:rsidRPr="00873B11">
        <w:rPr>
          <w:rFonts w:ascii="Calibri" w:hAnsi="Calibri" w:cs="Calibri"/>
          <w:szCs w:val="22"/>
        </w:rPr>
        <w:t xml:space="preserve"> page stated the following</w:t>
      </w:r>
      <w:r>
        <w:rPr>
          <w:rFonts w:ascii="Calibri" w:hAnsi="Calibri" w:cs="Calibri"/>
          <w:szCs w:val="22"/>
        </w:rPr>
        <w:t>:</w:t>
      </w:r>
      <w:r w:rsidR="00AD24E3">
        <w:rPr>
          <w:rFonts w:ascii="Calibri" w:hAnsi="Calibri" w:cs="Calibri"/>
          <w:szCs w:val="22"/>
        </w:rPr>
        <w:t xml:space="preserve"> </w:t>
      </w:r>
    </w:p>
    <w:p w:rsidR="00873B11" w:rsidRPr="00873B11" w:rsidRDefault="00873B11" w:rsidP="00873B11">
      <w:pPr>
        <w:ind w:left="45"/>
        <w:rPr>
          <w:rFonts w:ascii="Calibri" w:hAnsi="Calibri" w:cs="Calibri"/>
          <w:szCs w:val="22"/>
        </w:rPr>
      </w:pPr>
      <w:r w:rsidRPr="00873B11">
        <w:rPr>
          <w:rFonts w:ascii="Calibri" w:hAnsi="Calibri" w:cs="Calibri"/>
          <w:szCs w:val="22"/>
        </w:rPr>
        <w:t>Thank you for all your support over the 38 years our final train left at 1530 on the 2nd September.</w:t>
      </w:r>
      <w:r w:rsidRPr="00873B11">
        <w:rPr>
          <w:rFonts w:ascii="Calibri" w:hAnsi="Calibri" w:cs="Calibri"/>
          <w:szCs w:val="22"/>
        </w:rPr>
        <w:br/>
        <w:t>WE ARE NOW CLOSED END OF AN ERA</w:t>
      </w:r>
    </w:p>
    <w:p w:rsidR="00155CFD" w:rsidRDefault="00155CFD" w:rsidP="00A63FF5">
      <w:pPr>
        <w:ind w:left="45"/>
        <w:rPr>
          <w:rFonts w:ascii="Calibri" w:hAnsi="Calibri" w:cs="Calibri"/>
          <w:b/>
          <w:szCs w:val="22"/>
        </w:rPr>
      </w:pPr>
    </w:p>
    <w:p w:rsidR="002012BB" w:rsidRPr="00873B11" w:rsidRDefault="002012BB" w:rsidP="00A63FF5">
      <w:pPr>
        <w:ind w:left="45"/>
        <w:rPr>
          <w:rFonts w:ascii="Calibri" w:hAnsi="Calibri" w:cs="Calibri"/>
          <w:b/>
          <w:sz w:val="24"/>
        </w:rPr>
      </w:pPr>
      <w:r w:rsidRPr="00873B11">
        <w:rPr>
          <w:rFonts w:ascii="Calibri" w:hAnsi="Calibri" w:cs="Calibri"/>
          <w:b/>
          <w:sz w:val="24"/>
        </w:rPr>
        <w:t>AOB</w:t>
      </w:r>
    </w:p>
    <w:p w:rsidR="002012BB" w:rsidRDefault="002012BB" w:rsidP="00A63FF5">
      <w:pPr>
        <w:ind w:left="45"/>
        <w:rPr>
          <w:rFonts w:ascii="Calibri" w:hAnsi="Calibri" w:cs="Calibri"/>
          <w:b/>
          <w:szCs w:val="22"/>
        </w:rPr>
      </w:pPr>
    </w:p>
    <w:p w:rsidR="002012BB" w:rsidRDefault="00873B11" w:rsidP="00A63FF5">
      <w:pPr>
        <w:ind w:left="45"/>
        <w:rPr>
          <w:rFonts w:ascii="Calibri" w:hAnsi="Calibri" w:cs="Calibri"/>
          <w:szCs w:val="22"/>
        </w:rPr>
      </w:pPr>
      <w:r>
        <w:rPr>
          <w:rFonts w:ascii="Calibri" w:hAnsi="Calibri" w:cs="Calibri"/>
          <w:szCs w:val="22"/>
        </w:rPr>
        <w:t xml:space="preserve">Jim </w:t>
      </w:r>
      <w:proofErr w:type="spellStart"/>
      <w:r>
        <w:rPr>
          <w:rFonts w:ascii="Calibri" w:hAnsi="Calibri" w:cs="Calibri"/>
          <w:szCs w:val="22"/>
        </w:rPr>
        <w:t>Haylock</w:t>
      </w:r>
      <w:proofErr w:type="spellEnd"/>
      <w:r>
        <w:rPr>
          <w:rFonts w:ascii="Calibri" w:hAnsi="Calibri" w:cs="Calibri"/>
          <w:szCs w:val="22"/>
        </w:rPr>
        <w:t xml:space="preserve"> noted that Tinkerbelle was 50 years old this year and celebrated by being at the </w:t>
      </w:r>
      <w:proofErr w:type="spellStart"/>
      <w:r>
        <w:rPr>
          <w:rFonts w:ascii="Calibri" w:hAnsi="Calibri" w:cs="Calibri"/>
          <w:szCs w:val="22"/>
        </w:rPr>
        <w:t>Tyseley</w:t>
      </w:r>
      <w:proofErr w:type="spellEnd"/>
      <w:r>
        <w:rPr>
          <w:rFonts w:ascii="Calibri" w:hAnsi="Calibri" w:cs="Calibri"/>
          <w:szCs w:val="22"/>
        </w:rPr>
        <w:t xml:space="preserve"> Works 50th year celebration on 29/30th September where it was first unveiled. It was also subject to celebration</w:t>
      </w:r>
      <w:r w:rsidR="001165A5">
        <w:rPr>
          <w:rFonts w:ascii="Calibri" w:hAnsi="Calibri" w:cs="Calibri"/>
          <w:szCs w:val="22"/>
        </w:rPr>
        <w:t>s</w:t>
      </w:r>
      <w:r>
        <w:rPr>
          <w:rFonts w:ascii="Calibri" w:hAnsi="Calibri" w:cs="Calibri"/>
          <w:szCs w:val="22"/>
        </w:rPr>
        <w:t xml:space="preserve"> the weekend before at Moors Valley Railway.</w:t>
      </w:r>
    </w:p>
    <w:p w:rsidR="00873B11" w:rsidRDefault="00873B11" w:rsidP="00A63FF5">
      <w:pPr>
        <w:ind w:left="45"/>
        <w:rPr>
          <w:rFonts w:ascii="Calibri" w:hAnsi="Calibri" w:cs="Calibri"/>
          <w:szCs w:val="22"/>
        </w:rPr>
      </w:pPr>
    </w:p>
    <w:p w:rsidR="00873B11" w:rsidRDefault="00873B11" w:rsidP="00A63FF5">
      <w:pPr>
        <w:ind w:left="45"/>
        <w:rPr>
          <w:rFonts w:ascii="Calibri" w:hAnsi="Calibri" w:cs="Calibri"/>
          <w:szCs w:val="22"/>
        </w:rPr>
      </w:pPr>
    </w:p>
    <w:p w:rsidR="002012BB" w:rsidRPr="00873B11" w:rsidRDefault="002012BB" w:rsidP="00A63FF5">
      <w:pPr>
        <w:ind w:left="45"/>
        <w:rPr>
          <w:rFonts w:ascii="Calibri" w:hAnsi="Calibri" w:cs="Calibri"/>
          <w:b/>
          <w:sz w:val="24"/>
        </w:rPr>
      </w:pPr>
      <w:r w:rsidRPr="00873B11">
        <w:rPr>
          <w:rFonts w:ascii="Calibri" w:hAnsi="Calibri" w:cs="Calibri"/>
          <w:b/>
          <w:sz w:val="24"/>
        </w:rPr>
        <w:t>Venue for 201</w:t>
      </w:r>
      <w:r w:rsidR="00873B11">
        <w:rPr>
          <w:rFonts w:ascii="Calibri" w:hAnsi="Calibri" w:cs="Calibri"/>
          <w:b/>
          <w:sz w:val="24"/>
        </w:rPr>
        <w:t xml:space="preserve">9 AGM and Spring </w:t>
      </w:r>
      <w:r w:rsidRPr="00873B11">
        <w:rPr>
          <w:rFonts w:ascii="Calibri" w:hAnsi="Calibri" w:cs="Calibri"/>
          <w:b/>
          <w:sz w:val="24"/>
        </w:rPr>
        <w:t>General Meeting</w:t>
      </w:r>
    </w:p>
    <w:p w:rsidR="002012BB" w:rsidRDefault="002012BB" w:rsidP="00A63FF5">
      <w:pPr>
        <w:ind w:left="45"/>
        <w:rPr>
          <w:rFonts w:ascii="Calibri" w:hAnsi="Calibri" w:cs="Calibri"/>
          <w:b/>
          <w:szCs w:val="22"/>
        </w:rPr>
      </w:pPr>
    </w:p>
    <w:p w:rsidR="00873B11" w:rsidRDefault="00873B11" w:rsidP="00A63FF5">
      <w:pPr>
        <w:ind w:left="45"/>
        <w:rPr>
          <w:rFonts w:ascii="Calibri" w:hAnsi="Calibri" w:cs="Calibri"/>
          <w:szCs w:val="22"/>
        </w:rPr>
      </w:pPr>
      <w:r>
        <w:rPr>
          <w:rFonts w:ascii="Calibri" w:hAnsi="Calibri" w:cs="Calibri"/>
          <w:szCs w:val="22"/>
        </w:rPr>
        <w:t>Offers to hold this meeting came from</w:t>
      </w:r>
    </w:p>
    <w:p w:rsidR="00873B11" w:rsidRDefault="00873B11" w:rsidP="00A63FF5">
      <w:pPr>
        <w:ind w:left="45"/>
        <w:rPr>
          <w:rFonts w:ascii="Calibri" w:hAnsi="Calibri" w:cs="Calibri"/>
          <w:szCs w:val="22"/>
        </w:rPr>
      </w:pPr>
    </w:p>
    <w:p w:rsidR="00873B11" w:rsidRDefault="00873B11" w:rsidP="00A63FF5">
      <w:pPr>
        <w:ind w:left="45"/>
        <w:rPr>
          <w:rFonts w:ascii="Calibri" w:hAnsi="Calibri" w:cs="Calibri"/>
          <w:szCs w:val="22"/>
        </w:rPr>
      </w:pPr>
      <w:r>
        <w:rPr>
          <w:rFonts w:ascii="Calibri" w:hAnsi="Calibri" w:cs="Calibri"/>
          <w:szCs w:val="22"/>
        </w:rPr>
        <w:t>Cleethorpes Coast Railway</w:t>
      </w:r>
    </w:p>
    <w:p w:rsidR="00873B11" w:rsidRDefault="00873B11" w:rsidP="00A63FF5">
      <w:pPr>
        <w:ind w:left="45"/>
        <w:rPr>
          <w:rFonts w:ascii="Calibri" w:hAnsi="Calibri" w:cs="Calibri"/>
          <w:szCs w:val="22"/>
        </w:rPr>
      </w:pPr>
      <w:proofErr w:type="spellStart"/>
      <w:r>
        <w:rPr>
          <w:rFonts w:ascii="Calibri" w:hAnsi="Calibri" w:cs="Calibri"/>
          <w:szCs w:val="22"/>
        </w:rPr>
        <w:t>Fancott</w:t>
      </w:r>
      <w:proofErr w:type="spellEnd"/>
      <w:r>
        <w:rPr>
          <w:rFonts w:ascii="Calibri" w:hAnsi="Calibri" w:cs="Calibri"/>
          <w:szCs w:val="22"/>
        </w:rPr>
        <w:t xml:space="preserve"> Miniature Railway</w:t>
      </w:r>
    </w:p>
    <w:p w:rsidR="00873B11" w:rsidRDefault="00873B11" w:rsidP="00A63FF5">
      <w:pPr>
        <w:ind w:left="45"/>
        <w:rPr>
          <w:rFonts w:ascii="Calibri" w:hAnsi="Calibri" w:cs="Calibri"/>
          <w:szCs w:val="22"/>
        </w:rPr>
      </w:pPr>
      <w:r>
        <w:rPr>
          <w:rFonts w:ascii="Calibri" w:hAnsi="Calibri" w:cs="Calibri"/>
          <w:szCs w:val="22"/>
        </w:rPr>
        <w:t xml:space="preserve">Thompson Park Railway </w:t>
      </w:r>
    </w:p>
    <w:p w:rsidR="00873B11" w:rsidRDefault="00873B11" w:rsidP="00A63FF5">
      <w:pPr>
        <w:ind w:left="45"/>
        <w:rPr>
          <w:rFonts w:ascii="Calibri" w:hAnsi="Calibri" w:cs="Calibri"/>
          <w:szCs w:val="22"/>
        </w:rPr>
      </w:pPr>
      <w:r>
        <w:rPr>
          <w:rFonts w:ascii="Calibri" w:hAnsi="Calibri" w:cs="Calibri"/>
          <w:szCs w:val="22"/>
        </w:rPr>
        <w:t>Hastings Miniature Railway</w:t>
      </w:r>
    </w:p>
    <w:p w:rsidR="00873B11" w:rsidRDefault="00873B11" w:rsidP="00A63FF5">
      <w:pPr>
        <w:ind w:left="45"/>
        <w:rPr>
          <w:rFonts w:ascii="Calibri" w:hAnsi="Calibri" w:cs="Calibri"/>
          <w:szCs w:val="22"/>
        </w:rPr>
      </w:pPr>
    </w:p>
    <w:p w:rsidR="00873B11" w:rsidRPr="00873B11" w:rsidRDefault="00873B11" w:rsidP="00A63FF5">
      <w:pPr>
        <w:ind w:left="45"/>
        <w:rPr>
          <w:rFonts w:ascii="Calibri" w:hAnsi="Calibri" w:cs="Calibri"/>
          <w:szCs w:val="22"/>
        </w:rPr>
      </w:pPr>
      <w:r>
        <w:rPr>
          <w:rFonts w:ascii="Calibri" w:hAnsi="Calibri" w:cs="Calibri"/>
          <w:szCs w:val="22"/>
        </w:rPr>
        <w:t>The Chairman and the Directors will decide on the venue considering the need to have the maximum possible distribution of brochures and posters  to reduce BGLR costs.</w:t>
      </w:r>
    </w:p>
    <w:p w:rsidR="00424D02" w:rsidRDefault="00424D02" w:rsidP="00A63FF5">
      <w:pPr>
        <w:ind w:left="45"/>
        <w:rPr>
          <w:rFonts w:ascii="Calibri" w:hAnsi="Calibri" w:cs="Calibri"/>
          <w:szCs w:val="22"/>
        </w:rPr>
      </w:pPr>
    </w:p>
    <w:p w:rsidR="00424D02" w:rsidRPr="002012BB" w:rsidRDefault="00873B11" w:rsidP="00A63FF5">
      <w:pPr>
        <w:ind w:left="45"/>
        <w:rPr>
          <w:rFonts w:ascii="Calibri" w:hAnsi="Calibri" w:cs="Calibri"/>
          <w:szCs w:val="22"/>
        </w:rPr>
      </w:pPr>
      <w:r>
        <w:rPr>
          <w:rFonts w:ascii="Calibri" w:hAnsi="Calibri" w:cs="Calibri"/>
          <w:szCs w:val="22"/>
        </w:rPr>
        <w:t>The meeting closed at 12</w:t>
      </w:r>
      <w:r w:rsidR="00424D02">
        <w:rPr>
          <w:rFonts w:ascii="Calibri" w:hAnsi="Calibri" w:cs="Calibri"/>
          <w:szCs w:val="22"/>
        </w:rPr>
        <w:t>.</w:t>
      </w:r>
      <w:r>
        <w:rPr>
          <w:rFonts w:ascii="Calibri" w:hAnsi="Calibri" w:cs="Calibri"/>
          <w:szCs w:val="22"/>
        </w:rPr>
        <w:t>15</w:t>
      </w:r>
      <w:r w:rsidR="00424D02">
        <w:rPr>
          <w:rFonts w:ascii="Calibri" w:hAnsi="Calibri" w:cs="Calibri"/>
          <w:szCs w:val="22"/>
        </w:rPr>
        <w:t xml:space="preserve"> </w:t>
      </w:r>
    </w:p>
    <w:sectPr w:rsidR="00424D02" w:rsidRPr="002012BB" w:rsidSect="00C871D6">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52E12"/>
    <w:rsid w:val="000115E5"/>
    <w:rsid w:val="0002151A"/>
    <w:rsid w:val="00045399"/>
    <w:rsid w:val="00065D14"/>
    <w:rsid w:val="00096687"/>
    <w:rsid w:val="000E0999"/>
    <w:rsid w:val="000E39C0"/>
    <w:rsid w:val="001165A5"/>
    <w:rsid w:val="00155CFD"/>
    <w:rsid w:val="00176390"/>
    <w:rsid w:val="001779A9"/>
    <w:rsid w:val="001C1413"/>
    <w:rsid w:val="001E3CAC"/>
    <w:rsid w:val="001F12D5"/>
    <w:rsid w:val="001F19C9"/>
    <w:rsid w:val="001F2627"/>
    <w:rsid w:val="001F555A"/>
    <w:rsid w:val="002012BB"/>
    <w:rsid w:val="00234469"/>
    <w:rsid w:val="0024130F"/>
    <w:rsid w:val="00243E5B"/>
    <w:rsid w:val="002516A2"/>
    <w:rsid w:val="00263998"/>
    <w:rsid w:val="00265561"/>
    <w:rsid w:val="00277559"/>
    <w:rsid w:val="002810EF"/>
    <w:rsid w:val="002B0F9B"/>
    <w:rsid w:val="002B6C79"/>
    <w:rsid w:val="002E08E0"/>
    <w:rsid w:val="002E6369"/>
    <w:rsid w:val="002F5509"/>
    <w:rsid w:val="0031472F"/>
    <w:rsid w:val="0032281D"/>
    <w:rsid w:val="0035444F"/>
    <w:rsid w:val="00376F5B"/>
    <w:rsid w:val="0039173B"/>
    <w:rsid w:val="003967A4"/>
    <w:rsid w:val="003A3059"/>
    <w:rsid w:val="003A340B"/>
    <w:rsid w:val="003B5A94"/>
    <w:rsid w:val="003C1B91"/>
    <w:rsid w:val="003D3815"/>
    <w:rsid w:val="003E6AEF"/>
    <w:rsid w:val="00410970"/>
    <w:rsid w:val="00424D02"/>
    <w:rsid w:val="00452C6D"/>
    <w:rsid w:val="00482E00"/>
    <w:rsid w:val="004838BF"/>
    <w:rsid w:val="0049329C"/>
    <w:rsid w:val="00495ADA"/>
    <w:rsid w:val="004A0F50"/>
    <w:rsid w:val="00501AB4"/>
    <w:rsid w:val="00514170"/>
    <w:rsid w:val="00530406"/>
    <w:rsid w:val="0057298C"/>
    <w:rsid w:val="005829DD"/>
    <w:rsid w:val="0059409D"/>
    <w:rsid w:val="005C78A2"/>
    <w:rsid w:val="005E3446"/>
    <w:rsid w:val="00601259"/>
    <w:rsid w:val="0060218F"/>
    <w:rsid w:val="00602389"/>
    <w:rsid w:val="006246CC"/>
    <w:rsid w:val="00627F99"/>
    <w:rsid w:val="006955D3"/>
    <w:rsid w:val="006A76F4"/>
    <w:rsid w:val="006B22E7"/>
    <w:rsid w:val="006B2D4C"/>
    <w:rsid w:val="006B569C"/>
    <w:rsid w:val="006C23E2"/>
    <w:rsid w:val="006C5C4D"/>
    <w:rsid w:val="006D5C12"/>
    <w:rsid w:val="006D75CA"/>
    <w:rsid w:val="006E2C54"/>
    <w:rsid w:val="007A1F59"/>
    <w:rsid w:val="007A42A4"/>
    <w:rsid w:val="007D5907"/>
    <w:rsid w:val="0081244B"/>
    <w:rsid w:val="0084501E"/>
    <w:rsid w:val="00852E12"/>
    <w:rsid w:val="008604D0"/>
    <w:rsid w:val="00873B11"/>
    <w:rsid w:val="00875C84"/>
    <w:rsid w:val="00880138"/>
    <w:rsid w:val="008B662C"/>
    <w:rsid w:val="008E0955"/>
    <w:rsid w:val="00983939"/>
    <w:rsid w:val="00986F50"/>
    <w:rsid w:val="009C24A9"/>
    <w:rsid w:val="009D31D4"/>
    <w:rsid w:val="009F4D56"/>
    <w:rsid w:val="00A061B4"/>
    <w:rsid w:val="00A11468"/>
    <w:rsid w:val="00A16168"/>
    <w:rsid w:val="00A45540"/>
    <w:rsid w:val="00A46598"/>
    <w:rsid w:val="00A63FF5"/>
    <w:rsid w:val="00AC3EDC"/>
    <w:rsid w:val="00AD24E3"/>
    <w:rsid w:val="00BA1AFA"/>
    <w:rsid w:val="00BB520C"/>
    <w:rsid w:val="00BC11EC"/>
    <w:rsid w:val="00BC1210"/>
    <w:rsid w:val="00BC1DD4"/>
    <w:rsid w:val="00BF1FB8"/>
    <w:rsid w:val="00C15099"/>
    <w:rsid w:val="00C44864"/>
    <w:rsid w:val="00C75FED"/>
    <w:rsid w:val="00C871D6"/>
    <w:rsid w:val="00CA65F5"/>
    <w:rsid w:val="00CF7BE8"/>
    <w:rsid w:val="00D04570"/>
    <w:rsid w:val="00D21B3A"/>
    <w:rsid w:val="00D23A4B"/>
    <w:rsid w:val="00D670E3"/>
    <w:rsid w:val="00D97DE5"/>
    <w:rsid w:val="00DA3097"/>
    <w:rsid w:val="00DA355A"/>
    <w:rsid w:val="00DA3EC8"/>
    <w:rsid w:val="00DD457A"/>
    <w:rsid w:val="00DD4879"/>
    <w:rsid w:val="00DF6B5C"/>
    <w:rsid w:val="00E14B69"/>
    <w:rsid w:val="00E268F2"/>
    <w:rsid w:val="00E40516"/>
    <w:rsid w:val="00E5273B"/>
    <w:rsid w:val="00E56A54"/>
    <w:rsid w:val="00E62227"/>
    <w:rsid w:val="00E62C07"/>
    <w:rsid w:val="00E8546E"/>
    <w:rsid w:val="00EA00F9"/>
    <w:rsid w:val="00EB1E61"/>
    <w:rsid w:val="00EE24CD"/>
    <w:rsid w:val="00EE6876"/>
    <w:rsid w:val="00EF5CD7"/>
    <w:rsid w:val="00F10ABF"/>
    <w:rsid w:val="00F35648"/>
    <w:rsid w:val="00F46BB5"/>
    <w:rsid w:val="00F61577"/>
    <w:rsid w:val="00F751B6"/>
    <w:rsid w:val="00FB667F"/>
    <w:rsid w:val="00FD74C9"/>
    <w:rsid w:val="00FD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 w:type="character" w:styleId="Hyperlink">
    <w:name w:val="Hyperlink"/>
    <w:basedOn w:val="DefaultParagraphFont"/>
    <w:uiPriority w:val="99"/>
    <w:unhideWhenUsed/>
    <w:rsid w:val="00873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476580632">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883567342">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776635328">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 w:id="20634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tic1.squarespace.com/static/59f1c5ec51a58457c01eaed0/t/5b5078ad8a922dd648dc87b3/1532000435684/APPGHR+report+on+Young+People+and+Heritage+Railways+19-07-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D62EF-CD59-4BF1-AD03-176CD346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Davies</cp:lastModifiedBy>
  <cp:revision>2</cp:revision>
  <cp:lastPrinted>2018-10-08T13:47:00Z</cp:lastPrinted>
  <dcterms:created xsi:type="dcterms:W3CDTF">2018-10-17T09:46:00Z</dcterms:created>
  <dcterms:modified xsi:type="dcterms:W3CDTF">2018-10-17T09:46:00Z</dcterms:modified>
</cp:coreProperties>
</file>